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670"/>
      </w:tblGrid>
      <w:tr w:rsidR="00AF6B69" w:rsidRPr="00BA1816" w:rsidTr="00AF6B69">
        <w:trPr>
          <w:trHeight w:val="1331"/>
        </w:trPr>
        <w:tc>
          <w:tcPr>
            <w:tcW w:w="4680" w:type="dxa"/>
          </w:tcPr>
          <w:p w:rsidR="00AF6B69" w:rsidRPr="00BA1816" w:rsidRDefault="00AF6B69" w:rsidP="00AF6B69">
            <w:pPr>
              <w:ind w:firstLine="0"/>
              <w:jc w:val="center"/>
              <w:rPr>
                <w:rFonts w:cs="Times New Roman"/>
                <w:b/>
                <w:lang w:val="en-US"/>
              </w:rPr>
            </w:pPr>
            <w:bookmarkStart w:id="0" w:name="_GoBack"/>
            <w:bookmarkEnd w:id="0"/>
            <w:r w:rsidRPr="00BA1816">
              <w:rPr>
                <w:rFonts w:cs="Times New Roman"/>
                <w:b/>
                <w:lang w:val="en-US"/>
              </w:rPr>
              <w:t>HỘI NÔNG DÂN VIỆT NAM</w:t>
            </w:r>
          </w:p>
          <w:p w:rsidR="00AF6B69" w:rsidRPr="00BA1816" w:rsidRDefault="00AF6B69" w:rsidP="00AF6B69">
            <w:pPr>
              <w:ind w:firstLine="0"/>
              <w:jc w:val="center"/>
              <w:rPr>
                <w:rFonts w:cs="Times New Roman"/>
                <w:b/>
                <w:lang w:val="en-US"/>
              </w:rPr>
            </w:pPr>
            <w:r w:rsidRPr="00BA1816">
              <w:rPr>
                <w:rFonts w:cs="Times New Roman"/>
                <w:b/>
                <w:lang w:val="en-US"/>
              </w:rPr>
              <w:t>BAN CHẤP HÀNH TRUNG ƯƠNG</w:t>
            </w:r>
          </w:p>
          <w:p w:rsidR="00AF6B69" w:rsidRPr="00BA1816" w:rsidRDefault="00AF6B69" w:rsidP="00AF6B69">
            <w:pPr>
              <w:ind w:firstLine="0"/>
              <w:jc w:val="center"/>
              <w:rPr>
                <w:rFonts w:cs="Times New Roman"/>
                <w:b/>
                <w:lang w:val="en-US"/>
              </w:rPr>
            </w:pPr>
            <w:r w:rsidRPr="00BA1816">
              <w:rPr>
                <w:rFonts w:cs="Times New Roman"/>
                <w:b/>
                <w:lang w:val="en-US"/>
              </w:rPr>
              <w:t>*</w:t>
            </w:r>
          </w:p>
          <w:p w:rsidR="00AF6B69" w:rsidRPr="00BA1816" w:rsidRDefault="00AF6B69" w:rsidP="00AF6B69">
            <w:pPr>
              <w:ind w:firstLine="0"/>
              <w:jc w:val="center"/>
              <w:rPr>
                <w:rFonts w:cs="Times New Roman"/>
                <w:lang w:val="en-US"/>
              </w:rPr>
            </w:pPr>
            <w:r w:rsidRPr="00BA1816">
              <w:rPr>
                <w:rFonts w:cs="Times New Roman"/>
                <w:lang w:val="en-US"/>
              </w:rPr>
              <w:t>Số</w:t>
            </w:r>
            <w:r w:rsidR="00CD20B3">
              <w:rPr>
                <w:rFonts w:cs="Times New Roman"/>
                <w:lang w:val="en-US"/>
              </w:rPr>
              <w:t xml:space="preserve"> 350</w:t>
            </w:r>
            <w:r w:rsidRPr="00BA1816">
              <w:rPr>
                <w:rFonts w:cs="Times New Roman"/>
                <w:lang w:val="en-US"/>
              </w:rPr>
              <w:t xml:space="preserve"> - HD/HNDTW</w:t>
            </w:r>
          </w:p>
        </w:tc>
        <w:tc>
          <w:tcPr>
            <w:tcW w:w="5670" w:type="dxa"/>
          </w:tcPr>
          <w:p w:rsidR="00AF6B69" w:rsidRPr="00BA1816" w:rsidRDefault="00AF6B69" w:rsidP="00AF6B69">
            <w:pPr>
              <w:ind w:firstLine="0"/>
              <w:jc w:val="center"/>
              <w:rPr>
                <w:rFonts w:cs="Times New Roman"/>
                <w:b/>
                <w:sz w:val="26"/>
                <w:szCs w:val="26"/>
                <w:lang w:val="en-US"/>
              </w:rPr>
            </w:pPr>
            <w:r w:rsidRPr="00BA1816">
              <w:rPr>
                <w:rFonts w:cs="Times New Roman"/>
                <w:b/>
                <w:sz w:val="26"/>
                <w:szCs w:val="26"/>
                <w:lang w:val="en-US"/>
              </w:rPr>
              <w:t>CỘNG HÒA XÃ HỘI CHỦ NGHĨA VIỆT NAM</w:t>
            </w:r>
          </w:p>
          <w:p w:rsidR="00AF6B69" w:rsidRPr="00BA1816" w:rsidRDefault="00786472" w:rsidP="00AF6B69">
            <w:pPr>
              <w:ind w:firstLine="0"/>
              <w:jc w:val="center"/>
              <w:rPr>
                <w:rFonts w:cs="Times New Roman"/>
                <w:b/>
                <w:lang w:val="en-US"/>
              </w:rPr>
            </w:pPr>
            <w:r>
              <w:rPr>
                <w:rFonts w:cs="Times New Roman"/>
                <w:b/>
                <w:noProof/>
                <w:lang w:val="en-US"/>
              </w:rPr>
              <mc:AlternateContent>
                <mc:Choice Requires="wps">
                  <w:drawing>
                    <wp:anchor distT="0" distB="0" distL="114300" distR="114300" simplePos="0" relativeHeight="251658240" behindDoc="0" locked="0" layoutInCell="1" allowOverlap="1">
                      <wp:simplePos x="0" y="0"/>
                      <wp:positionH relativeFrom="column">
                        <wp:posOffset>603885</wp:posOffset>
                      </wp:positionH>
                      <wp:positionV relativeFrom="paragraph">
                        <wp:posOffset>188595</wp:posOffset>
                      </wp:positionV>
                      <wp:extent cx="2238375" cy="0"/>
                      <wp:effectExtent l="13335" t="7620"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7.55pt;margin-top:14.85pt;width:17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DE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"/>
                  </w:pict>
                </mc:Fallback>
              </mc:AlternateContent>
            </w:r>
            <w:r w:rsidR="00AF6B69" w:rsidRPr="00BA1816">
              <w:rPr>
                <w:rFonts w:cs="Times New Roman"/>
                <w:b/>
                <w:lang w:val="en-US"/>
              </w:rPr>
              <w:t>Độc lập - Tự do - Hạnh phúc</w:t>
            </w:r>
          </w:p>
          <w:p w:rsidR="00AF6B69" w:rsidRPr="00BA1816" w:rsidRDefault="00AF6B69">
            <w:pPr>
              <w:ind w:firstLine="0"/>
              <w:rPr>
                <w:rFonts w:cs="Times New Roman"/>
                <w:lang w:val="en-US"/>
              </w:rPr>
            </w:pPr>
          </w:p>
          <w:p w:rsidR="00AF6B69" w:rsidRPr="00BA1816" w:rsidRDefault="00AF6B69" w:rsidP="00FF1AAC">
            <w:pPr>
              <w:ind w:firstLine="0"/>
              <w:jc w:val="right"/>
              <w:rPr>
                <w:rFonts w:cs="Times New Roman"/>
                <w:i/>
                <w:lang w:val="en-US"/>
              </w:rPr>
            </w:pPr>
            <w:r w:rsidRPr="00BA1816">
              <w:rPr>
                <w:rFonts w:cs="Times New Roman"/>
                <w:i/>
                <w:lang w:val="en-US"/>
              </w:rPr>
              <w:t xml:space="preserve">Hà Nội, ngày </w:t>
            </w:r>
            <w:r w:rsidR="00CD20B3">
              <w:rPr>
                <w:rFonts w:cs="Times New Roman"/>
                <w:i/>
                <w:lang w:val="en-US"/>
              </w:rPr>
              <w:t>04 tháng 6</w:t>
            </w:r>
            <w:r w:rsidRPr="00BA1816">
              <w:rPr>
                <w:rFonts w:cs="Times New Roman"/>
                <w:i/>
                <w:lang w:val="en-US"/>
              </w:rPr>
              <w:t xml:space="preserve"> năm 2018</w:t>
            </w:r>
          </w:p>
        </w:tc>
      </w:tr>
    </w:tbl>
    <w:p w:rsidR="00BA0C3A" w:rsidRPr="00BA1816" w:rsidRDefault="00BA0C3A">
      <w:pPr>
        <w:rPr>
          <w:rFonts w:cs="Times New Roman"/>
          <w:lang w:val="en-US"/>
        </w:rPr>
      </w:pPr>
    </w:p>
    <w:p w:rsidR="00AF6B69" w:rsidRPr="00BA1816" w:rsidRDefault="00AF6B69" w:rsidP="00AF6B69">
      <w:pPr>
        <w:jc w:val="center"/>
        <w:rPr>
          <w:rFonts w:cs="Times New Roman"/>
          <w:b/>
          <w:lang w:val="en-US"/>
        </w:rPr>
      </w:pPr>
      <w:r w:rsidRPr="00BA1816">
        <w:rPr>
          <w:rFonts w:cs="Times New Roman"/>
          <w:b/>
          <w:lang w:val="en-US"/>
        </w:rPr>
        <w:t>HƯỚNG DẪN</w:t>
      </w:r>
    </w:p>
    <w:p w:rsidR="00AF6B69" w:rsidRPr="00BA1816" w:rsidRDefault="00AF6B69" w:rsidP="00AF6B69">
      <w:pPr>
        <w:jc w:val="center"/>
        <w:rPr>
          <w:rFonts w:cs="Times New Roman"/>
          <w:b/>
          <w:lang w:val="en-US"/>
        </w:rPr>
      </w:pPr>
      <w:r w:rsidRPr="00BA1816">
        <w:rPr>
          <w:rFonts w:cs="Times New Roman"/>
          <w:b/>
          <w:lang w:val="en-US"/>
        </w:rPr>
        <w:t>Lấy ý kiến bổ sung, sửa đổi Điều lệ Hội Nông dân Việt Nam khóa VII</w:t>
      </w:r>
    </w:p>
    <w:p w:rsidR="00AF6B69" w:rsidRPr="00BA1816" w:rsidRDefault="00AF6B69" w:rsidP="004F4684">
      <w:pPr>
        <w:spacing w:before="0" w:line="440" w:lineRule="exact"/>
        <w:jc w:val="center"/>
        <w:rPr>
          <w:rFonts w:cs="Times New Roman"/>
          <w:b/>
          <w:lang w:val="en-US"/>
        </w:rPr>
      </w:pPr>
    </w:p>
    <w:p w:rsidR="003C133C" w:rsidRPr="00BA1816" w:rsidRDefault="003C133C" w:rsidP="00C51E94">
      <w:pPr>
        <w:shd w:val="clear" w:color="auto" w:fill="FFFFFF"/>
        <w:spacing w:before="0" w:line="440" w:lineRule="exact"/>
        <w:rPr>
          <w:rFonts w:cs="Times New Roman"/>
          <w:bCs/>
          <w:color w:val="000000"/>
          <w:szCs w:val="28"/>
          <w:lang w:val="en-US"/>
        </w:rPr>
      </w:pPr>
      <w:r w:rsidRPr="00BA1816">
        <w:rPr>
          <w:rFonts w:cs="Times New Roman"/>
          <w:szCs w:val="28"/>
        </w:rPr>
        <w:tab/>
      </w:r>
      <w:r w:rsidRPr="00BA1816">
        <w:rPr>
          <w:rFonts w:cs="Times New Roman"/>
          <w:szCs w:val="28"/>
          <w:lang w:val="en-US"/>
        </w:rPr>
        <w:t xml:space="preserve">Thực hiện kế hoạch số 190 </w:t>
      </w:r>
      <w:r w:rsidRPr="00BA1816">
        <w:rPr>
          <w:rFonts w:cs="Times New Roman"/>
          <w:szCs w:val="28"/>
        </w:rPr>
        <w:t>- KH/HNDTW, ngày 12/01/2017</w:t>
      </w:r>
      <w:r w:rsidRPr="00BA1816">
        <w:rPr>
          <w:rFonts w:cs="Times New Roman"/>
          <w:szCs w:val="28"/>
          <w:lang w:val="en-US"/>
        </w:rPr>
        <w:t xml:space="preserve"> của Ban Thường vụ Trung ương Hội</w:t>
      </w:r>
      <w:r w:rsidRPr="00BA1816">
        <w:rPr>
          <w:rFonts w:cs="Times New Roman"/>
          <w:szCs w:val="28"/>
        </w:rPr>
        <w:t xml:space="preserve"> về tổ chức Đại hội Hội Nông dân các cấp</w:t>
      </w:r>
      <w:r w:rsidRPr="00BA1816">
        <w:rPr>
          <w:rFonts w:cs="Times New Roman"/>
          <w:szCs w:val="28"/>
          <w:lang w:val="en-US"/>
        </w:rPr>
        <w:t xml:space="preserve"> </w:t>
      </w:r>
      <w:r w:rsidRPr="00BA1816">
        <w:rPr>
          <w:rStyle w:val="Strong"/>
          <w:rFonts w:cs="Times New Roman"/>
          <w:b w:val="0"/>
          <w:szCs w:val="28"/>
        </w:rPr>
        <w:t xml:space="preserve">tiến tới Đại hội đại biểu toàn quốc Hội Nông dân Việt Nam lần thứ VII, nhiệm kỳ 2018 - 2023, Hướng dẫn số 212 - HD/HNDTW, ngày 27/3/2018 của Ban Thường vụ Trung ương Hội về </w:t>
      </w:r>
      <w:r w:rsidRPr="00BA1816">
        <w:rPr>
          <w:rStyle w:val="Strong"/>
          <w:rFonts w:cs="Times New Roman"/>
          <w:b w:val="0"/>
          <w:color w:val="000000"/>
          <w:szCs w:val="28"/>
        </w:rPr>
        <w:t>công tác chuẩn bị và tổ chức đại hội Hội Nông dân</w:t>
      </w:r>
      <w:r w:rsidRPr="00BA1816">
        <w:rPr>
          <w:rStyle w:val="Strong"/>
          <w:rFonts w:cs="Times New Roman"/>
          <w:b w:val="0"/>
          <w:color w:val="000000"/>
          <w:szCs w:val="28"/>
          <w:lang w:val="en-US"/>
        </w:rPr>
        <w:t xml:space="preserve"> </w:t>
      </w:r>
      <w:r w:rsidRPr="00BA1816">
        <w:rPr>
          <w:rStyle w:val="Strong"/>
          <w:rFonts w:cs="Times New Roman"/>
          <w:b w:val="0"/>
          <w:color w:val="000000"/>
          <w:szCs w:val="28"/>
        </w:rPr>
        <w:t>cấp tỉnh, huyện và cơ sở nhiệm kỳ 2018 - 2023</w:t>
      </w:r>
      <w:r w:rsidRPr="00BA1816">
        <w:rPr>
          <w:rStyle w:val="Strong"/>
          <w:rFonts w:cs="Times New Roman"/>
          <w:b w:val="0"/>
          <w:color w:val="000000"/>
          <w:szCs w:val="28"/>
          <w:lang w:val="en-US"/>
        </w:rPr>
        <w:t xml:space="preserve">, </w:t>
      </w:r>
      <w:r w:rsidRPr="00BA1816">
        <w:rPr>
          <w:rFonts w:cs="Times New Roman"/>
          <w:lang w:val="en-US"/>
        </w:rPr>
        <w:t>Ban Thường vụ Trung ương Hội hướng dẫn việc tổ chức lấy ý kiến góp ý bổ sung, sửa đổi Điều lệ Hội Nông dân Việt Nam trong quá trình đại hội Hội Nông dân các tỉnh, thành phố. Cụ thể như sau:</w:t>
      </w:r>
    </w:p>
    <w:p w:rsidR="00AF6B69" w:rsidRPr="00BC6836" w:rsidRDefault="00AF6B69" w:rsidP="00C51E94">
      <w:pPr>
        <w:shd w:val="clear" w:color="auto" w:fill="FFFFFF"/>
        <w:spacing w:before="0" w:line="440" w:lineRule="exact"/>
        <w:rPr>
          <w:rFonts w:cs="Times New Roman"/>
          <w:b/>
          <w:spacing w:val="6"/>
          <w:lang w:val="en-US"/>
        </w:rPr>
      </w:pPr>
      <w:r w:rsidRPr="00BC6836">
        <w:rPr>
          <w:rFonts w:cs="Times New Roman"/>
          <w:b/>
          <w:spacing w:val="6"/>
          <w:lang w:val="en-US"/>
        </w:rPr>
        <w:t>I. Quan điểm, nguyên tắc bổ sung, sửa đổi Điều lệ Hội Nông dân Việt Nam</w:t>
      </w:r>
    </w:p>
    <w:p w:rsidR="003C133C" w:rsidRPr="00BA1816" w:rsidRDefault="003C133C" w:rsidP="00C51E94">
      <w:pPr>
        <w:shd w:val="clear" w:color="auto" w:fill="FFFFFF"/>
        <w:spacing w:before="0" w:line="440" w:lineRule="exact"/>
        <w:rPr>
          <w:rFonts w:cs="Times New Roman"/>
          <w:bCs/>
          <w:color w:val="000000"/>
          <w:szCs w:val="28"/>
          <w:lang w:val="en-US"/>
        </w:rPr>
      </w:pPr>
      <w:r w:rsidRPr="00BA1816">
        <w:rPr>
          <w:rFonts w:cs="Times New Roman"/>
          <w:b/>
          <w:lang w:val="en-US"/>
        </w:rPr>
        <w:t>1. Quan điểm</w:t>
      </w:r>
    </w:p>
    <w:p w:rsidR="00D119EC" w:rsidRPr="00BA1816" w:rsidRDefault="003C133C"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 xml:space="preserve">1.1. </w:t>
      </w:r>
      <w:r w:rsidR="00D119EC" w:rsidRPr="00BA1816">
        <w:rPr>
          <w:b w:val="0"/>
          <w:sz w:val="28"/>
          <w:szCs w:val="28"/>
        </w:rPr>
        <w:t>Việc bổ sung, sửa đổi Điều lệ Hội phải đảm bảo sự lãnh đạo, chỉ đ</w:t>
      </w:r>
      <w:r w:rsidRPr="00BA1816">
        <w:rPr>
          <w:b w:val="0"/>
          <w:sz w:val="28"/>
          <w:szCs w:val="28"/>
        </w:rPr>
        <w:t>ạo của Bộ Chính trị, Ban Bí thư Trung ương Đảng; tiếp tục khẳng định vai trò Hội Nông dân là trung tâm nòng cốt trong phong trào nông dân và công cuộc xây dựng nông thôn mới.</w:t>
      </w:r>
    </w:p>
    <w:p w:rsidR="003C133C" w:rsidRPr="00BA1816" w:rsidRDefault="003C133C"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1.2. Điều lệ bổ sung, sửa đổi phải giải quyết những vấn đề thực tiễn đặt ra trong công tác xây dựng Hôi; dự báo được những vấn đề đặt ra trong quá trình vận động, phát triển của tổ chức Hội giai đoạn 2018 - 2023</w:t>
      </w:r>
      <w:r w:rsidR="004F4684" w:rsidRPr="00BA1816">
        <w:rPr>
          <w:b w:val="0"/>
          <w:sz w:val="28"/>
          <w:szCs w:val="28"/>
        </w:rPr>
        <w:t>; xác định rõ cơ cấu tổ chức, hoạt động, góp phần xây dựng tổ chức Hội vững mạnh toàn diện.</w:t>
      </w:r>
    </w:p>
    <w:p w:rsidR="004F4684" w:rsidRPr="00BA1816" w:rsidRDefault="004F4684"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1.3. Các quy định của Điều lệ phải đảm bảo cho tổ chức và hoạt động Hội thực hiện tốt chức năng, nhiệm vụ</w:t>
      </w:r>
      <w:r w:rsidR="007079B2" w:rsidRPr="00BA1816">
        <w:rPr>
          <w:b w:val="0"/>
          <w:sz w:val="28"/>
          <w:szCs w:val="28"/>
        </w:rPr>
        <w:t xml:space="preserve"> trong thời kỳ công nghiệp hóa,</w:t>
      </w:r>
      <w:r w:rsidRPr="00BA1816">
        <w:rPr>
          <w:b w:val="0"/>
          <w:sz w:val="28"/>
          <w:szCs w:val="28"/>
        </w:rPr>
        <w:t xml:space="preserve"> hiện đại hóa nông nghiệp, nông thôn, xây dựng nông thôn mới và hội nhập quốc tế.</w:t>
      </w:r>
    </w:p>
    <w:p w:rsidR="004F4684" w:rsidRPr="00BA1816" w:rsidRDefault="004F4684" w:rsidP="00C51E94">
      <w:pPr>
        <w:pStyle w:val="Heading1"/>
        <w:shd w:val="clear" w:color="auto" w:fill="FFFFFF"/>
        <w:spacing w:before="0" w:beforeAutospacing="0" w:after="0" w:afterAutospacing="0" w:line="440" w:lineRule="exact"/>
        <w:ind w:firstLine="720"/>
        <w:rPr>
          <w:sz w:val="28"/>
          <w:szCs w:val="28"/>
        </w:rPr>
      </w:pPr>
      <w:r w:rsidRPr="00BA1816">
        <w:rPr>
          <w:sz w:val="28"/>
          <w:szCs w:val="28"/>
        </w:rPr>
        <w:t>2. Nguyên tắc</w:t>
      </w:r>
    </w:p>
    <w:p w:rsidR="004F4684" w:rsidRPr="00BA1816" w:rsidRDefault="004F4684"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 xml:space="preserve">2.1. Việc bổ sung, sửa đổi Điều lệ Hội phải đảm bảo tính thực tiễn, kế thừa, ổn định trên cơ sở kết quả thực hiện Điều lệ Hội nhiệm kỳ qua, nhất là khắc phục các vướng mắc, bất cập, không phù hợp với thực tế; đồng thời có đổi </w:t>
      </w:r>
      <w:r w:rsidRPr="00BA1816">
        <w:rPr>
          <w:b w:val="0"/>
          <w:sz w:val="28"/>
          <w:szCs w:val="28"/>
        </w:rPr>
        <w:lastRenderedPageBreak/>
        <w:t xml:space="preserve">mới, phát triển cho phù hợp bối cảnh tình hình, yêu cầu, nhiệm vụ công tác Hội và phong trào nông dân thời kỳ mới. </w:t>
      </w:r>
    </w:p>
    <w:p w:rsidR="004F4684" w:rsidRPr="00BA1816" w:rsidRDefault="004F4684"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2.2. Nội dung nêu trong Điều lệ Hội phải thể hiện tính phổ biến, khái quát, ngắn gọn, dễ hiểu, đảm bảo thực hiện thống nhất trong toàn hệ thống.</w:t>
      </w:r>
    </w:p>
    <w:p w:rsidR="00D119EC" w:rsidRPr="00BA1816" w:rsidRDefault="004F4684"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 xml:space="preserve">2.3. </w:t>
      </w:r>
      <w:r w:rsidR="00D119EC" w:rsidRPr="00BA1816">
        <w:rPr>
          <w:b w:val="0"/>
          <w:sz w:val="28"/>
          <w:szCs w:val="28"/>
        </w:rPr>
        <w:t>Các nội dung sửa đổi, bổ sung phải được xin ý kiến rộng rãi trong cán bộ, hội viên, được đa số quá bán đại biểu dự Đại hội Hội Nông dân toàn quốc tán thành.</w:t>
      </w:r>
    </w:p>
    <w:p w:rsidR="00AD1115" w:rsidRPr="00BA1816" w:rsidRDefault="00AD1115" w:rsidP="00C51E94">
      <w:pPr>
        <w:pStyle w:val="Heading1"/>
        <w:shd w:val="clear" w:color="auto" w:fill="FFFFFF"/>
        <w:spacing w:before="0" w:beforeAutospacing="0" w:after="0" w:afterAutospacing="0" w:line="440" w:lineRule="exact"/>
        <w:ind w:firstLine="720"/>
        <w:rPr>
          <w:sz w:val="28"/>
          <w:szCs w:val="28"/>
        </w:rPr>
      </w:pPr>
      <w:r w:rsidRPr="00BA1816">
        <w:rPr>
          <w:sz w:val="28"/>
          <w:szCs w:val="28"/>
        </w:rPr>
        <w:t xml:space="preserve">II. Cách thức tổ chức đóng góp ý kiến bổ sung, </w:t>
      </w:r>
      <w:r w:rsidR="004F4684" w:rsidRPr="00BA1816">
        <w:rPr>
          <w:sz w:val="28"/>
          <w:szCs w:val="28"/>
        </w:rPr>
        <w:t>sửa</w:t>
      </w:r>
      <w:r w:rsidRPr="00BA1816">
        <w:rPr>
          <w:sz w:val="28"/>
          <w:szCs w:val="28"/>
        </w:rPr>
        <w:t xml:space="preserve"> đổi Điều lệ Hội</w:t>
      </w:r>
    </w:p>
    <w:p w:rsidR="00AD1115" w:rsidRPr="00BA1816" w:rsidRDefault="00AD1115"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 xml:space="preserve">1. </w:t>
      </w:r>
      <w:r w:rsidR="0086717B" w:rsidRPr="00BA1816">
        <w:rPr>
          <w:b w:val="0"/>
          <w:sz w:val="28"/>
          <w:szCs w:val="28"/>
        </w:rPr>
        <w:t>Ban Thường vụ Hội Nông dân các tỉnh, thành phố chỉ đạo Hội Nông dân cấp huyện tổ chức hội nghị Ban Chấp hành mở rộng bao gồm cả các đại biểu dự đại hội cấp tỉnh</w:t>
      </w:r>
      <w:r w:rsidR="006743E1">
        <w:rPr>
          <w:b w:val="0"/>
          <w:sz w:val="28"/>
          <w:szCs w:val="28"/>
        </w:rPr>
        <w:t xml:space="preserve"> và từ 01 đến 02 chi hội nông dân để </w:t>
      </w:r>
      <w:r w:rsidR="0086717B" w:rsidRPr="00BA1816">
        <w:rPr>
          <w:b w:val="0"/>
          <w:sz w:val="28"/>
          <w:szCs w:val="28"/>
        </w:rPr>
        <w:t xml:space="preserve">tiến hành thảo luận các nội dung nêu trong Hướng dẫn này; lấy ý kiến của các đại biểu vào phiếu (theo mẫu </w:t>
      </w:r>
      <w:r w:rsidR="004F4684" w:rsidRPr="00BA1816">
        <w:rPr>
          <w:b w:val="0"/>
          <w:sz w:val="28"/>
          <w:szCs w:val="28"/>
        </w:rPr>
        <w:t xml:space="preserve">số 1 </w:t>
      </w:r>
      <w:r w:rsidR="0086717B" w:rsidRPr="00BA1816">
        <w:rPr>
          <w:b w:val="0"/>
          <w:sz w:val="28"/>
          <w:szCs w:val="28"/>
        </w:rPr>
        <w:t>gửi kèm); tổng hợp ý kiến gửi về Hội Nông dân các tỉnh, thành phố trước khi tổ chức đại hội Hội Nông dân các tỉnh, thành phố.</w:t>
      </w:r>
    </w:p>
    <w:p w:rsidR="0086717B" w:rsidRPr="00BA1816" w:rsidRDefault="0086717B"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2. Ban Chấp hành Hội Nông dân các tỉnh, thành phố tổng hợp ý kiến của Hội Nông dân cấp huyện, xây dựng báo cáo đóng góp ý kiến bổ sung, sửa đổi Điều lệ Hội; lấy ý kiến tại đại hội; hoàn thiện báo c</w:t>
      </w:r>
      <w:r w:rsidR="004F4684" w:rsidRPr="00BA1816">
        <w:rPr>
          <w:b w:val="0"/>
          <w:sz w:val="28"/>
          <w:szCs w:val="28"/>
        </w:rPr>
        <w:t>áo gửi về Trung ương Hội kèm th</w:t>
      </w:r>
      <w:r w:rsidRPr="00BA1816">
        <w:rPr>
          <w:b w:val="0"/>
          <w:sz w:val="28"/>
          <w:szCs w:val="28"/>
        </w:rPr>
        <w:t>e</w:t>
      </w:r>
      <w:r w:rsidR="004F4684" w:rsidRPr="00BA1816">
        <w:rPr>
          <w:b w:val="0"/>
          <w:sz w:val="28"/>
          <w:szCs w:val="28"/>
        </w:rPr>
        <w:t>o</w:t>
      </w:r>
      <w:r w:rsidRPr="00BA1816">
        <w:rPr>
          <w:b w:val="0"/>
          <w:sz w:val="28"/>
          <w:szCs w:val="28"/>
        </w:rPr>
        <w:t xml:space="preserve"> bản tổng hợp ý kiến (theo mẫu </w:t>
      </w:r>
      <w:r w:rsidR="004F4684" w:rsidRPr="00BA1816">
        <w:rPr>
          <w:b w:val="0"/>
          <w:sz w:val="28"/>
          <w:szCs w:val="28"/>
        </w:rPr>
        <w:t xml:space="preserve">số 2 </w:t>
      </w:r>
      <w:r w:rsidRPr="00BA1816">
        <w:rPr>
          <w:b w:val="0"/>
          <w:sz w:val="28"/>
          <w:szCs w:val="28"/>
        </w:rPr>
        <w:t>gửi kèm).</w:t>
      </w:r>
    </w:p>
    <w:p w:rsidR="004F4684" w:rsidRPr="00BA1816" w:rsidRDefault="0086717B"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3. Việc góp ý bổ sung, sửa đổi</w:t>
      </w:r>
      <w:r w:rsidR="00897BA2" w:rsidRPr="00BA1816">
        <w:rPr>
          <w:b w:val="0"/>
          <w:sz w:val="28"/>
          <w:szCs w:val="28"/>
        </w:rPr>
        <w:t xml:space="preserve"> Điều lệ Hội cần tập trung ưu tiên thảo luận những vấn đề trọng tâm. Ngoài ra những ý kiến góp ý bổ sung, sửa đổi Điều lệ Hội thuộc các chương, điều khác cũ</w:t>
      </w:r>
      <w:r w:rsidR="007079B2" w:rsidRPr="00BA1816">
        <w:rPr>
          <w:b w:val="0"/>
          <w:sz w:val="28"/>
          <w:szCs w:val="28"/>
        </w:rPr>
        <w:t>ng sẽ được nghiêm túc nghiên cứu tiếp thu</w:t>
      </w:r>
      <w:r w:rsidR="00897BA2" w:rsidRPr="00BA1816">
        <w:rPr>
          <w:b w:val="0"/>
          <w:sz w:val="28"/>
          <w:szCs w:val="28"/>
        </w:rPr>
        <w:t>.</w:t>
      </w:r>
    </w:p>
    <w:p w:rsidR="00D119EC" w:rsidRPr="00BA1816" w:rsidRDefault="00D119EC" w:rsidP="00C51E94">
      <w:pPr>
        <w:pStyle w:val="Heading1"/>
        <w:shd w:val="clear" w:color="auto" w:fill="FFFFFF"/>
        <w:spacing w:before="0" w:beforeAutospacing="0" w:after="0" w:afterAutospacing="0" w:line="440" w:lineRule="exact"/>
        <w:ind w:firstLine="720"/>
        <w:rPr>
          <w:b w:val="0"/>
          <w:sz w:val="28"/>
          <w:szCs w:val="28"/>
        </w:rPr>
      </w:pPr>
      <w:r w:rsidRPr="00BA1816">
        <w:rPr>
          <w:sz w:val="28"/>
          <w:szCs w:val="28"/>
        </w:rPr>
        <w:t>II</w:t>
      </w:r>
      <w:r w:rsidR="0086717B" w:rsidRPr="00BA1816">
        <w:rPr>
          <w:sz w:val="28"/>
          <w:szCs w:val="28"/>
        </w:rPr>
        <w:t>I</w:t>
      </w:r>
      <w:r w:rsidRPr="00BA1816">
        <w:rPr>
          <w:sz w:val="28"/>
          <w:szCs w:val="28"/>
        </w:rPr>
        <w:t>. Một số nội dung trọng tâm xin ý kiến bổ sung, sửa đổi Điều lệ Hội Nông dân Việt Nam</w:t>
      </w:r>
    </w:p>
    <w:p w:rsidR="00D119EC" w:rsidRPr="00BA1816" w:rsidRDefault="00D119EC" w:rsidP="00C51E94">
      <w:pPr>
        <w:pStyle w:val="Heading1"/>
        <w:shd w:val="clear" w:color="auto" w:fill="FFFFFF"/>
        <w:spacing w:before="0" w:beforeAutospacing="0" w:after="0" w:afterAutospacing="0" w:line="440" w:lineRule="exact"/>
        <w:ind w:firstLine="720"/>
        <w:rPr>
          <w:sz w:val="28"/>
          <w:szCs w:val="28"/>
        </w:rPr>
      </w:pPr>
      <w:r w:rsidRPr="00BA1816">
        <w:rPr>
          <w:sz w:val="28"/>
          <w:szCs w:val="28"/>
        </w:rPr>
        <w:t>1. Về bố cục</w:t>
      </w:r>
    </w:p>
    <w:p w:rsidR="00D119EC" w:rsidRPr="00BA1816" w:rsidRDefault="00D119EC" w:rsidP="00C51E94">
      <w:pPr>
        <w:shd w:val="clear" w:color="auto" w:fill="FFFFFF"/>
        <w:spacing w:before="0" w:line="440" w:lineRule="exact"/>
        <w:ind w:firstLine="720"/>
        <w:rPr>
          <w:rFonts w:cs="Times New Roman"/>
          <w:szCs w:val="28"/>
        </w:rPr>
      </w:pPr>
      <w:r w:rsidRPr="00BA1816">
        <w:rPr>
          <w:rFonts w:cs="Times New Roman"/>
          <w:szCs w:val="28"/>
          <w:lang w:val="en-US"/>
        </w:rPr>
        <w:t xml:space="preserve">- </w:t>
      </w:r>
      <w:r w:rsidRPr="00BA1816">
        <w:rPr>
          <w:rFonts w:cs="Times New Roman"/>
          <w:szCs w:val="28"/>
        </w:rPr>
        <w:t>Gồm 8 chương, 26 điều và thứ tự các chương, điều (tăng thêm 2 điều do tăng thêm 2 điều tại chương V về ủy ban kiểm tra của Hội).</w:t>
      </w:r>
    </w:p>
    <w:p w:rsidR="00D119EC" w:rsidRPr="00BA1816" w:rsidRDefault="00D119EC" w:rsidP="00C51E94">
      <w:pPr>
        <w:shd w:val="clear" w:color="auto" w:fill="FFFFFF"/>
        <w:spacing w:before="0" w:line="440" w:lineRule="exact"/>
        <w:ind w:firstLine="720"/>
        <w:rPr>
          <w:rFonts w:cs="Times New Roman"/>
          <w:szCs w:val="28"/>
        </w:rPr>
      </w:pPr>
      <w:r w:rsidRPr="00BA1816">
        <w:rPr>
          <w:rFonts w:cs="Times New Roman"/>
          <w:szCs w:val="28"/>
        </w:rPr>
        <w:t>- Kế thừa cơ bản nội dung các điều; trong đó 14 điều giữ</w:t>
      </w:r>
      <w:r w:rsidR="004F4684" w:rsidRPr="00BA1816">
        <w:rPr>
          <w:rFonts w:cs="Times New Roman"/>
          <w:szCs w:val="28"/>
        </w:rPr>
        <w:t xml:space="preserve"> nguyên và 10</w:t>
      </w:r>
      <w:r w:rsidR="004F4684" w:rsidRPr="00BA1816">
        <w:rPr>
          <w:rFonts w:cs="Times New Roman"/>
          <w:szCs w:val="28"/>
          <w:lang w:val="en-US"/>
        </w:rPr>
        <w:t xml:space="preserve"> </w:t>
      </w:r>
      <w:r w:rsidRPr="00BA1816">
        <w:rPr>
          <w:rFonts w:cs="Times New Roman"/>
          <w:szCs w:val="28"/>
        </w:rPr>
        <w:t>điều có nội dung, câu, từ đề xuất sửa đổi.</w:t>
      </w:r>
    </w:p>
    <w:p w:rsidR="00D119EC" w:rsidRPr="00BA1816" w:rsidRDefault="00D119EC" w:rsidP="00C51E94">
      <w:pPr>
        <w:pStyle w:val="Heading1"/>
        <w:shd w:val="clear" w:color="auto" w:fill="FFFFFF"/>
        <w:spacing w:before="0" w:beforeAutospacing="0" w:after="0" w:afterAutospacing="0" w:line="440" w:lineRule="exact"/>
        <w:ind w:firstLine="720"/>
        <w:rPr>
          <w:sz w:val="28"/>
          <w:szCs w:val="28"/>
        </w:rPr>
      </w:pPr>
      <w:r w:rsidRPr="00BA1816">
        <w:rPr>
          <w:sz w:val="28"/>
          <w:szCs w:val="28"/>
        </w:rPr>
        <w:t xml:space="preserve">2. Về nội dung </w:t>
      </w:r>
    </w:p>
    <w:p w:rsidR="00D119EC" w:rsidRPr="00BA1816" w:rsidRDefault="00D119EC" w:rsidP="00C51E94">
      <w:pPr>
        <w:pStyle w:val="Heading1"/>
        <w:shd w:val="clear" w:color="auto" w:fill="FFFFFF"/>
        <w:spacing w:before="0" w:beforeAutospacing="0" w:after="0" w:afterAutospacing="0" w:line="440" w:lineRule="exact"/>
        <w:ind w:firstLine="720"/>
        <w:rPr>
          <w:b w:val="0"/>
          <w:sz w:val="28"/>
          <w:szCs w:val="28"/>
        </w:rPr>
      </w:pPr>
      <w:r w:rsidRPr="00BA1816">
        <w:rPr>
          <w:b w:val="0"/>
          <w:sz w:val="28"/>
          <w:szCs w:val="28"/>
        </w:rPr>
        <w:t xml:space="preserve">Tập trung thảo luận một số vấn đề quy định tại các </w:t>
      </w:r>
      <w:r w:rsidR="004F4684" w:rsidRPr="00BA1816">
        <w:rPr>
          <w:b w:val="0"/>
          <w:sz w:val="28"/>
          <w:szCs w:val="28"/>
        </w:rPr>
        <w:t>điều 1,2,3,6,7,</w:t>
      </w:r>
      <w:r w:rsidR="00947C80">
        <w:rPr>
          <w:b w:val="0"/>
          <w:sz w:val="28"/>
          <w:szCs w:val="28"/>
        </w:rPr>
        <w:t>9,</w:t>
      </w:r>
      <w:r w:rsidR="004F4684" w:rsidRPr="00BA1816">
        <w:rPr>
          <w:b w:val="0"/>
          <w:sz w:val="28"/>
          <w:szCs w:val="28"/>
        </w:rPr>
        <w:t>13,</w:t>
      </w:r>
      <w:r w:rsidR="00820AE9" w:rsidRPr="00BA1816">
        <w:rPr>
          <w:b w:val="0"/>
          <w:sz w:val="28"/>
          <w:szCs w:val="28"/>
        </w:rPr>
        <w:t>16,</w:t>
      </w:r>
      <w:r w:rsidR="004F4684" w:rsidRPr="00BA1816">
        <w:rPr>
          <w:b w:val="0"/>
          <w:sz w:val="28"/>
          <w:szCs w:val="28"/>
        </w:rPr>
        <w:t>17,</w:t>
      </w:r>
      <w:r w:rsidR="00820AE9" w:rsidRPr="00BA1816">
        <w:rPr>
          <w:b w:val="0"/>
          <w:sz w:val="28"/>
          <w:szCs w:val="28"/>
        </w:rPr>
        <w:t>18</w:t>
      </w:r>
      <w:r w:rsidR="004F4684" w:rsidRPr="00BA1816">
        <w:rPr>
          <w:b w:val="0"/>
          <w:sz w:val="28"/>
          <w:szCs w:val="28"/>
        </w:rPr>
        <w:t>.</w:t>
      </w:r>
      <w:r w:rsidRPr="00BA1816">
        <w:rPr>
          <w:b w:val="0"/>
          <w:sz w:val="28"/>
          <w:szCs w:val="28"/>
        </w:rPr>
        <w:t xml:space="preserve"> Cụ thể như sau:</w:t>
      </w:r>
    </w:p>
    <w:p w:rsidR="004F4684" w:rsidRPr="00BA1816" w:rsidRDefault="004F4684" w:rsidP="00D119EC">
      <w:pPr>
        <w:pStyle w:val="Heading1"/>
        <w:shd w:val="clear" w:color="auto" w:fill="FFFFFF"/>
        <w:spacing w:before="0" w:beforeAutospacing="0" w:after="0" w:afterAutospacing="0" w:line="440" w:lineRule="exact"/>
        <w:ind w:firstLine="720"/>
        <w:rPr>
          <w:b w:val="0"/>
          <w:sz w:val="28"/>
          <w:szCs w:val="28"/>
        </w:rPr>
      </w:pPr>
    </w:p>
    <w:p w:rsidR="004F4684" w:rsidRPr="00BA1816" w:rsidRDefault="004F4684" w:rsidP="00D119EC">
      <w:pPr>
        <w:pStyle w:val="Heading1"/>
        <w:shd w:val="clear" w:color="auto" w:fill="FFFFFF"/>
        <w:spacing w:before="0" w:beforeAutospacing="0" w:after="0" w:afterAutospacing="0" w:line="440" w:lineRule="exact"/>
        <w:ind w:firstLine="720"/>
        <w:rPr>
          <w:b w:val="0"/>
          <w:sz w:val="28"/>
          <w:szCs w:val="28"/>
        </w:rPr>
      </w:pPr>
    </w:p>
    <w:tbl>
      <w:tblPr>
        <w:tblStyle w:val="TableGrid"/>
        <w:tblW w:w="10440" w:type="dxa"/>
        <w:tblInd w:w="-612" w:type="dxa"/>
        <w:tblLook w:val="04A0" w:firstRow="1" w:lastRow="0" w:firstColumn="1" w:lastColumn="0" w:noHBand="0" w:noVBand="1"/>
      </w:tblPr>
      <w:tblGrid>
        <w:gridCol w:w="5130"/>
        <w:gridCol w:w="5310"/>
      </w:tblGrid>
      <w:tr w:rsidR="00184BEE" w:rsidRPr="00BA1816" w:rsidTr="00C51E94">
        <w:tc>
          <w:tcPr>
            <w:tcW w:w="5130" w:type="dxa"/>
            <w:vAlign w:val="center"/>
          </w:tcPr>
          <w:p w:rsidR="00184BEE" w:rsidRPr="00BA1816" w:rsidRDefault="00184BEE" w:rsidP="00C51E94">
            <w:pPr>
              <w:pStyle w:val="Heading1"/>
              <w:spacing w:before="0" w:beforeAutospacing="0" w:after="0" w:afterAutospacing="0"/>
              <w:jc w:val="center"/>
              <w:outlineLvl w:val="0"/>
              <w:rPr>
                <w:sz w:val="26"/>
                <w:szCs w:val="26"/>
              </w:rPr>
            </w:pPr>
            <w:r w:rsidRPr="00BA1816">
              <w:rPr>
                <w:sz w:val="26"/>
                <w:szCs w:val="26"/>
              </w:rPr>
              <w:lastRenderedPageBreak/>
              <w:t>Điều lệ hiện hành</w:t>
            </w:r>
          </w:p>
        </w:tc>
        <w:tc>
          <w:tcPr>
            <w:tcW w:w="5310" w:type="dxa"/>
            <w:vAlign w:val="center"/>
          </w:tcPr>
          <w:p w:rsidR="004F4684" w:rsidRPr="00BA1816" w:rsidRDefault="00184BEE" w:rsidP="00C51E94">
            <w:pPr>
              <w:pStyle w:val="Heading1"/>
              <w:spacing w:before="0" w:beforeAutospacing="0" w:after="0" w:afterAutospacing="0"/>
              <w:jc w:val="center"/>
              <w:outlineLvl w:val="0"/>
              <w:rPr>
                <w:sz w:val="26"/>
                <w:szCs w:val="26"/>
              </w:rPr>
            </w:pPr>
            <w:r w:rsidRPr="00BA1816">
              <w:rPr>
                <w:sz w:val="26"/>
                <w:szCs w:val="26"/>
              </w:rPr>
              <w:t>Phương án bổ sung, sửa đổi</w:t>
            </w:r>
          </w:p>
        </w:tc>
      </w:tr>
      <w:tr w:rsidR="004F4684" w:rsidRPr="00BA1816" w:rsidTr="00C51E94">
        <w:tc>
          <w:tcPr>
            <w:tcW w:w="5130" w:type="dxa"/>
            <w:vAlign w:val="center"/>
          </w:tcPr>
          <w:p w:rsidR="004F4684" w:rsidRPr="00BA1816" w:rsidRDefault="004F4684" w:rsidP="00C51E94">
            <w:pPr>
              <w:pStyle w:val="Heading1"/>
              <w:spacing w:before="0" w:beforeAutospacing="0" w:after="0" w:afterAutospacing="0"/>
              <w:jc w:val="center"/>
              <w:outlineLvl w:val="0"/>
              <w:rPr>
                <w:sz w:val="26"/>
                <w:szCs w:val="26"/>
              </w:rPr>
            </w:pPr>
          </w:p>
        </w:tc>
        <w:tc>
          <w:tcPr>
            <w:tcW w:w="5310" w:type="dxa"/>
            <w:vAlign w:val="center"/>
          </w:tcPr>
          <w:p w:rsidR="004F4684" w:rsidRPr="00BA1816" w:rsidRDefault="004F4684" w:rsidP="00C51E94">
            <w:pPr>
              <w:pStyle w:val="Heading1"/>
              <w:spacing w:before="0" w:beforeAutospacing="0" w:after="0" w:afterAutospacing="0"/>
              <w:outlineLvl w:val="0"/>
              <w:rPr>
                <w:sz w:val="26"/>
                <w:szCs w:val="26"/>
              </w:rPr>
            </w:pPr>
            <w:r w:rsidRPr="00BA1816">
              <w:rPr>
                <w:bCs w:val="0"/>
                <w:sz w:val="26"/>
                <w:szCs w:val="26"/>
              </w:rPr>
              <w:t>Dự kiến bỏ các cụm từ gạch ngang trong Điều lệ hiện hành; bổ sung hoặc thay thế bằng các cụm từ in đậm. Cụ thể như sau:</w:t>
            </w:r>
          </w:p>
        </w:tc>
      </w:tr>
      <w:tr w:rsidR="00184BEE" w:rsidRPr="00BA1816" w:rsidTr="00C51E94">
        <w:tc>
          <w:tcPr>
            <w:tcW w:w="5130" w:type="dxa"/>
          </w:tcPr>
          <w:p w:rsidR="00184BEE" w:rsidRPr="00BA1816" w:rsidRDefault="00184BEE" w:rsidP="00C51E94">
            <w:pPr>
              <w:ind w:firstLine="284"/>
              <w:rPr>
                <w:rFonts w:cs="Times New Roman"/>
                <w:color w:val="000000"/>
                <w:sz w:val="26"/>
                <w:szCs w:val="26"/>
              </w:rPr>
            </w:pPr>
            <w:r w:rsidRPr="00BA1816">
              <w:rPr>
                <w:rFonts w:cs="Times New Roman"/>
                <w:b/>
                <w:bCs/>
                <w:color w:val="000000"/>
                <w:sz w:val="26"/>
                <w:szCs w:val="26"/>
              </w:rPr>
              <w:t xml:space="preserve">Điều 1:  Chức năng </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1. Tập hợp, vận động, giáo dục hội viên, nông dân phát huy quyền làm chủ, tích cực học tập nâng cao trình độ, năng lực về mọi mặt.</w:t>
            </w:r>
          </w:p>
          <w:p w:rsidR="00184BEE" w:rsidRPr="00BA1816" w:rsidRDefault="00184BEE" w:rsidP="00C51E94">
            <w:pPr>
              <w:ind w:firstLine="284"/>
              <w:rPr>
                <w:rFonts w:cs="Times New Roman"/>
                <w:color w:val="000000"/>
                <w:sz w:val="26"/>
                <w:szCs w:val="26"/>
                <w:lang w:val="en-US"/>
              </w:rPr>
            </w:pPr>
            <w:r w:rsidRPr="00BA1816">
              <w:rPr>
                <w:rFonts w:cs="Times New Roman"/>
                <w:color w:val="000000"/>
                <w:sz w:val="26"/>
                <w:szCs w:val="26"/>
              </w:rPr>
              <w:t>2. Đại diện giai cấp nông dân tham gia xây dựng Đảng, Nhà nước và khối đại đoàn kết toàn dân tộc.</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3. Chăm lo, bảo vệ quyền và lợi ích chính đáng, hợp pháp của nông dân; tổ chức các hoạt động dịch vụ, tư vấn, hỗ trợ nông dân trong sản xuất, kinh doanh và đời sống.</w:t>
            </w:r>
          </w:p>
        </w:tc>
        <w:tc>
          <w:tcPr>
            <w:tcW w:w="5310" w:type="dxa"/>
          </w:tcPr>
          <w:p w:rsidR="00184BEE" w:rsidRPr="00BA1816" w:rsidRDefault="00184BEE" w:rsidP="00C51E94">
            <w:pPr>
              <w:ind w:firstLine="284"/>
              <w:rPr>
                <w:rFonts w:cs="Times New Roman"/>
                <w:b/>
                <w:bCs/>
                <w:color w:val="000000"/>
                <w:sz w:val="26"/>
                <w:szCs w:val="26"/>
              </w:rPr>
            </w:pPr>
            <w:r w:rsidRPr="00BA1816">
              <w:rPr>
                <w:rFonts w:cs="Times New Roman"/>
                <w:b/>
                <w:bCs/>
                <w:color w:val="000000"/>
                <w:sz w:val="26"/>
                <w:szCs w:val="26"/>
              </w:rPr>
              <w:t xml:space="preserve">Điều 1: Chức năng </w:t>
            </w:r>
          </w:p>
          <w:p w:rsidR="00184BEE" w:rsidRPr="00BA1816" w:rsidRDefault="00184BEE" w:rsidP="00C51E94">
            <w:pPr>
              <w:ind w:firstLine="284"/>
              <w:rPr>
                <w:rFonts w:cs="Times New Roman"/>
                <w:bCs/>
                <w:color w:val="000000"/>
                <w:sz w:val="26"/>
                <w:szCs w:val="26"/>
                <w:lang w:val="en-US"/>
              </w:rPr>
            </w:pPr>
            <w:r w:rsidRPr="00BA1816">
              <w:rPr>
                <w:rFonts w:cs="Times New Roman"/>
                <w:bCs/>
                <w:color w:val="000000"/>
                <w:sz w:val="26"/>
                <w:szCs w:val="26"/>
              </w:rPr>
              <w:t xml:space="preserve">1. </w:t>
            </w:r>
            <w:r w:rsidRPr="00BA1816">
              <w:rPr>
                <w:rFonts w:cs="Times New Roman"/>
                <w:color w:val="000000"/>
                <w:sz w:val="26"/>
                <w:szCs w:val="26"/>
              </w:rPr>
              <w:t xml:space="preserve">Tập hợp, </w:t>
            </w:r>
            <w:r w:rsidRPr="00BA1816">
              <w:rPr>
                <w:rFonts w:cs="Times New Roman"/>
                <w:b/>
                <w:color w:val="000000"/>
                <w:sz w:val="26"/>
                <w:szCs w:val="26"/>
              </w:rPr>
              <w:t>tuyên truyền</w:t>
            </w:r>
            <w:r w:rsidRPr="00BA1816">
              <w:rPr>
                <w:rFonts w:cs="Times New Roman"/>
                <w:color w:val="000000"/>
                <w:sz w:val="26"/>
                <w:szCs w:val="26"/>
              </w:rPr>
              <w:t>, giáo dục</w:t>
            </w:r>
            <w:r w:rsidR="00FF1AAC">
              <w:rPr>
                <w:rFonts w:cs="Times New Roman"/>
                <w:color w:val="000000"/>
                <w:sz w:val="26"/>
                <w:szCs w:val="26"/>
                <w:lang w:val="en-US"/>
              </w:rPr>
              <w:t>,</w:t>
            </w:r>
            <w:r w:rsidR="00FF1AAC" w:rsidRPr="00BA1816">
              <w:rPr>
                <w:rFonts w:cs="Times New Roman"/>
                <w:color w:val="000000"/>
                <w:sz w:val="26"/>
                <w:szCs w:val="26"/>
              </w:rPr>
              <w:t xml:space="preserve"> vận độ</w:t>
            </w:r>
            <w:r w:rsidR="00FF1AAC">
              <w:rPr>
                <w:rFonts w:cs="Times New Roman"/>
                <w:color w:val="000000"/>
                <w:sz w:val="26"/>
                <w:szCs w:val="26"/>
              </w:rPr>
              <w:t>ng</w:t>
            </w:r>
            <w:r w:rsidR="00FF1AAC" w:rsidRPr="00BA1816">
              <w:rPr>
                <w:rFonts w:cs="Times New Roman"/>
                <w:color w:val="000000"/>
                <w:sz w:val="26"/>
                <w:szCs w:val="26"/>
              </w:rPr>
              <w:t xml:space="preserve"> </w:t>
            </w:r>
            <w:r w:rsidRPr="00BA1816">
              <w:rPr>
                <w:rFonts w:cs="Times New Roman"/>
                <w:color w:val="000000"/>
                <w:sz w:val="26"/>
                <w:szCs w:val="26"/>
              </w:rPr>
              <w:t xml:space="preserve"> hội viên, nông dân phát huy quyền làm chủ, tích cực học tập nâng cao trình độ, năng lực về mọi mặt.</w:t>
            </w:r>
          </w:p>
          <w:p w:rsidR="00E532D5" w:rsidRPr="00BA1816" w:rsidRDefault="00E532D5" w:rsidP="00E532D5">
            <w:pPr>
              <w:ind w:firstLine="284"/>
              <w:rPr>
                <w:rFonts w:cs="Times New Roman"/>
                <w:color w:val="000000"/>
                <w:sz w:val="26"/>
                <w:szCs w:val="26"/>
                <w:lang w:val="en-US"/>
              </w:rPr>
            </w:pPr>
            <w:r w:rsidRPr="00BA1816">
              <w:rPr>
                <w:rFonts w:cs="Times New Roman"/>
                <w:color w:val="000000"/>
                <w:sz w:val="26"/>
                <w:szCs w:val="26"/>
              </w:rPr>
              <w:t>2. Đại diện giai cấp nông dân tham gia xây dựng Đảng, Nhà nước và khối đại đoàn kết toàn dân tộc.</w:t>
            </w:r>
          </w:p>
          <w:p w:rsidR="00184BEE" w:rsidRPr="00BA1816" w:rsidRDefault="00E532D5" w:rsidP="00E532D5">
            <w:pPr>
              <w:ind w:firstLine="284"/>
              <w:rPr>
                <w:rFonts w:cs="Times New Roman"/>
                <w:color w:val="000000"/>
                <w:sz w:val="26"/>
                <w:szCs w:val="26"/>
                <w:lang w:val="en-US"/>
              </w:rPr>
            </w:pPr>
            <w:r w:rsidRPr="00BA1816">
              <w:rPr>
                <w:rFonts w:cs="Times New Roman"/>
                <w:color w:val="000000"/>
                <w:sz w:val="26"/>
                <w:szCs w:val="26"/>
              </w:rPr>
              <w:t>3. Chăm lo, bảo vệ quyền và lợi ích chính đáng, hợp pháp của nông dân; tổ chức các hoạt động dịch vụ, tư vấn, hỗ trợ nông dân trong sản xuất, kinh doanh và đời sống.</w:t>
            </w:r>
          </w:p>
        </w:tc>
      </w:tr>
      <w:tr w:rsidR="00184BEE" w:rsidRPr="00BA1816" w:rsidTr="00C51E94">
        <w:tc>
          <w:tcPr>
            <w:tcW w:w="5130" w:type="dxa"/>
          </w:tcPr>
          <w:p w:rsidR="00184BEE" w:rsidRPr="00BA1816" w:rsidRDefault="00184BEE" w:rsidP="00C51E94">
            <w:pPr>
              <w:ind w:firstLine="284"/>
              <w:rPr>
                <w:rFonts w:cs="Times New Roman"/>
                <w:color w:val="000000"/>
                <w:sz w:val="26"/>
                <w:szCs w:val="26"/>
              </w:rPr>
            </w:pPr>
            <w:r w:rsidRPr="00BA1816">
              <w:rPr>
                <w:rFonts w:cs="Times New Roman"/>
                <w:b/>
                <w:bCs/>
                <w:color w:val="000000"/>
                <w:sz w:val="26"/>
                <w:szCs w:val="26"/>
              </w:rPr>
              <w:t>Điều 2: Nhiệm vụ</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1. Tuyên truyền, vận động cán bộ, hội viên, nông dân hiểu và tích cực thực hiện đường lối, chủ trương của Đảng, chính sách, pháp luật của Nhà nước; nghị quyết, chỉ thị của Hội. Khơi dậy và phát huy truyền thống yêu nước, ý chí cách mạng, tinh thần tự lực, tự cường, lao động sáng tạo của nông dân.</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2. Vận động, tập hợp, làm nòng cốt tổ chức các phong trào nông dân phát triển kinh tế, văn hoá, xã hội, quốc phòng, an ninh; xây dựng nông thôn mới.</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 xml:space="preserve">3. Chăm lo đời sống vật chất và tinh thần của hội viên, nông dân. Trực tiếp thực hiện và phối hợp thực hiện một số chương trình, đề án phát triển kinh tế, văn hoá, xã hội nông thôn; hướng dẫn phát triển các hình thức kinh tế tập thể trong nông nghiệp, nông thôn. Tổ chức các hoạt động dịch vụ, tư vấn, hỗ trợ, </w:t>
            </w:r>
            <w:r w:rsidRPr="00BA1816">
              <w:rPr>
                <w:rFonts w:cs="Times New Roman"/>
                <w:strike/>
                <w:color w:val="000000"/>
                <w:sz w:val="26"/>
                <w:szCs w:val="26"/>
              </w:rPr>
              <w:t>dạy nghề</w:t>
            </w:r>
            <w:r w:rsidRPr="00BA1816">
              <w:rPr>
                <w:rFonts w:cs="Times New Roman"/>
                <w:color w:val="000000"/>
                <w:sz w:val="26"/>
                <w:szCs w:val="26"/>
              </w:rPr>
              <w:t>, khoa học công nghệ giúp nông dân phát triển sản xuất, nâng cao đời sống, bảo vệ môi trường.</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4. Đoàn kết, tập hợp đông đảo nông dân vào tổ chức Hội, phát triển và nâng cao chất lượng hội viên. Xây dựng tổ chức Hội vững mạnh về mọi mặt; đào tạo, bồi dưỡng cán bộ Hội đáp ứng yêu cầu, nhiệm vụ thời kỳ công nghiệp hoá, hiện đại hoá đất nước.</w:t>
            </w:r>
          </w:p>
          <w:p w:rsidR="00184BEE" w:rsidRPr="00BA1816" w:rsidRDefault="00184BEE" w:rsidP="00C51E94">
            <w:pPr>
              <w:ind w:firstLine="284"/>
              <w:rPr>
                <w:rFonts w:cs="Times New Roman"/>
                <w:color w:val="000000"/>
                <w:sz w:val="26"/>
                <w:szCs w:val="26"/>
                <w:lang w:val="en-US"/>
              </w:rPr>
            </w:pPr>
            <w:r w:rsidRPr="00BA1816">
              <w:rPr>
                <w:rFonts w:cs="Times New Roman"/>
                <w:color w:val="000000"/>
                <w:sz w:val="26"/>
                <w:szCs w:val="26"/>
              </w:rPr>
              <w:t xml:space="preserve">5. Tham gia xây dựng Đảng, chính quyền trong sạch, vững mạnh. Tham gia giám sát và phản biện xã hội theo quy chế; tham gia xây dựng cơ chế, chính sách phát triển nông nghiệp, nông dân, nông thôn. </w:t>
            </w:r>
            <w:r w:rsidRPr="00BA1816">
              <w:rPr>
                <w:rFonts w:cs="Times New Roman"/>
                <w:strike/>
                <w:color w:val="000000"/>
                <w:sz w:val="26"/>
                <w:szCs w:val="26"/>
              </w:rPr>
              <w:t>Kịp thời</w:t>
            </w:r>
            <w:r w:rsidRPr="00BA1816">
              <w:rPr>
                <w:rFonts w:cs="Times New Roman"/>
                <w:color w:val="000000"/>
                <w:sz w:val="26"/>
                <w:szCs w:val="26"/>
              </w:rPr>
              <w:t xml:space="preserve"> phản </w:t>
            </w:r>
            <w:r w:rsidRPr="00BA1816">
              <w:rPr>
                <w:rFonts w:cs="Times New Roman"/>
                <w:color w:val="000000"/>
                <w:sz w:val="26"/>
                <w:szCs w:val="26"/>
              </w:rPr>
              <w:lastRenderedPageBreak/>
              <w:t xml:space="preserve">ánh tâm tư nguyện vọng của nông dân với Đảng và Nhà nước; bảo vệ các quyền và lợi ích chính đáng, hợp pháp của hội viên, nông dân. Thực hiện Quy chế dân chủ ở cơ sở, giữ gìn đoàn kết trong nội bộ nông dân; </w:t>
            </w:r>
            <w:r w:rsidRPr="00BA1816">
              <w:rPr>
                <w:rFonts w:cs="Times New Roman"/>
                <w:strike/>
                <w:color w:val="000000"/>
                <w:sz w:val="26"/>
                <w:szCs w:val="26"/>
              </w:rPr>
              <w:t>góp phần</w:t>
            </w:r>
            <w:r w:rsidRPr="00BA1816">
              <w:rPr>
                <w:rFonts w:cs="Times New Roman"/>
                <w:color w:val="000000"/>
                <w:sz w:val="26"/>
                <w:szCs w:val="26"/>
              </w:rPr>
              <w:t xml:space="preserve"> xây dựng khối đại đoàn kết toàn dân, giữ vững an ninh chính trị, trật tự an toàn xã hội; chống quan liêu, tham nhũng, lãng phí và các tệ nạn xã hội.</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6. Mở rộng hoạt động đối ngoại theo quan điểm, đường lối của Đảng, tăng cường hợp tác, trao đổi, học tập kinh nghiệm, tiến bộ khoa học kỹ thuật, quảng bá hàng hoá nông sản, văn hoá Việt Nam với tổ chức nông dân, tổ chức quốc tế, các tổ chức chính phủ, phi chính phủ trong khu vực và trên thế giới.</w:t>
            </w:r>
          </w:p>
        </w:tc>
        <w:tc>
          <w:tcPr>
            <w:tcW w:w="5310" w:type="dxa"/>
          </w:tcPr>
          <w:p w:rsidR="00184BEE" w:rsidRPr="00BA1816" w:rsidRDefault="00184BEE" w:rsidP="00C51E94">
            <w:pPr>
              <w:ind w:firstLine="284"/>
              <w:rPr>
                <w:rFonts w:cs="Times New Roman"/>
                <w:b/>
                <w:bCs/>
                <w:color w:val="000000"/>
                <w:sz w:val="26"/>
                <w:szCs w:val="26"/>
              </w:rPr>
            </w:pPr>
            <w:r w:rsidRPr="00BA1816">
              <w:rPr>
                <w:rFonts w:cs="Times New Roman"/>
                <w:b/>
                <w:bCs/>
                <w:color w:val="000000"/>
                <w:sz w:val="26"/>
                <w:szCs w:val="26"/>
              </w:rPr>
              <w:lastRenderedPageBreak/>
              <w:t>Điều 2: Nhiệm vụ</w:t>
            </w:r>
          </w:p>
          <w:p w:rsidR="00E532D5" w:rsidRPr="00BA1816" w:rsidRDefault="00E532D5" w:rsidP="00E532D5">
            <w:pPr>
              <w:ind w:firstLine="284"/>
              <w:rPr>
                <w:rFonts w:cs="Times New Roman"/>
                <w:color w:val="000000"/>
                <w:sz w:val="26"/>
                <w:szCs w:val="26"/>
              </w:rPr>
            </w:pPr>
            <w:r w:rsidRPr="00BA1816">
              <w:rPr>
                <w:rFonts w:cs="Times New Roman"/>
                <w:color w:val="000000"/>
                <w:sz w:val="26"/>
                <w:szCs w:val="26"/>
              </w:rPr>
              <w:t>1. Tuyên truyền, vận động cán bộ, hội viên, nông dân hiểu và tích cực thực hiện đường lối, chủ trương của Đảng, chính sách, pháp luật của Nhà nước; nghị quyết, chỉ thị của Hội. Khơi dậy và phát huy truyền thống yêu nước, ý chí cách mạng, tinh thần tự lực, tự cường, lao động sáng tạo của nông dân.</w:t>
            </w:r>
          </w:p>
          <w:p w:rsidR="00E532D5" w:rsidRPr="00BA1816" w:rsidRDefault="00E532D5" w:rsidP="00E532D5">
            <w:pPr>
              <w:ind w:firstLine="284"/>
              <w:rPr>
                <w:rFonts w:cs="Times New Roman"/>
                <w:color w:val="000000"/>
                <w:sz w:val="26"/>
                <w:szCs w:val="26"/>
              </w:rPr>
            </w:pPr>
            <w:r w:rsidRPr="00BA1816">
              <w:rPr>
                <w:rFonts w:cs="Times New Roman"/>
                <w:color w:val="000000"/>
                <w:sz w:val="26"/>
                <w:szCs w:val="26"/>
              </w:rPr>
              <w:t>2. Vận động, tập hợp, làm nòng cốt tổ chức các phong trào nông dân phát triển kinh tế, văn hoá, xã hội, quốc phòng, an ninh; xây dựng nông thôn mới.</w:t>
            </w:r>
          </w:p>
          <w:p w:rsidR="00E532D5" w:rsidRPr="00BA1816" w:rsidRDefault="00E532D5" w:rsidP="00E532D5">
            <w:pPr>
              <w:ind w:firstLine="284"/>
              <w:rPr>
                <w:rFonts w:cs="Times New Roman"/>
                <w:color w:val="000000"/>
                <w:sz w:val="26"/>
                <w:szCs w:val="26"/>
              </w:rPr>
            </w:pPr>
            <w:r w:rsidRPr="00BA1816">
              <w:rPr>
                <w:rFonts w:cs="Times New Roman"/>
                <w:color w:val="000000"/>
                <w:sz w:val="26"/>
                <w:szCs w:val="26"/>
              </w:rPr>
              <w:t xml:space="preserve">3. Chăm lo đời sống vật chất và tinh thần của hội viên, nông dân. Trực tiếp thực hiện và phối hợp thực hiện một số chương trình, đề án phát triển kinh tế, văn hoá, xã hội nông thôn; hướng dẫn phát triển các hình thức kinh tế tập thể trong nông nghiệp, nông thôn. Tổ chức các hoạt động dịch vụ, tư vấn, hỗ trợ, </w:t>
            </w:r>
            <w:r w:rsidRPr="00FF1AAC">
              <w:rPr>
                <w:rFonts w:cs="Times New Roman"/>
                <w:b/>
                <w:color w:val="000000"/>
                <w:sz w:val="26"/>
                <w:szCs w:val="26"/>
                <w:lang w:val="en-US"/>
              </w:rPr>
              <w:t>đào tạo nghề</w:t>
            </w:r>
            <w:r w:rsidRPr="00BA1816">
              <w:rPr>
                <w:rFonts w:cs="Times New Roman"/>
                <w:color w:val="000000"/>
                <w:sz w:val="26"/>
                <w:szCs w:val="26"/>
              </w:rPr>
              <w:t>, khoa học công nghệ giúp nông dân phát triển sản xuất, nâng cao đời sống, bảo vệ môi trường.</w:t>
            </w:r>
          </w:p>
          <w:p w:rsidR="00E532D5" w:rsidRPr="00FF1AAC" w:rsidRDefault="00E532D5" w:rsidP="00E532D5">
            <w:pPr>
              <w:ind w:firstLine="284"/>
              <w:rPr>
                <w:rFonts w:cs="Times New Roman"/>
                <w:color w:val="000000"/>
                <w:sz w:val="26"/>
                <w:szCs w:val="26"/>
                <w:lang w:val="en-US"/>
              </w:rPr>
            </w:pPr>
            <w:r w:rsidRPr="00BA1816">
              <w:rPr>
                <w:rFonts w:cs="Times New Roman"/>
                <w:color w:val="000000"/>
                <w:sz w:val="26"/>
                <w:szCs w:val="26"/>
              </w:rPr>
              <w:t>4. Đoàn kết, tập hợp đông đảo nông dân vào tổ chức Hội, phát triển và nâng cao chất lượng hội viên. Xây dựng tổ chức Hội vững mạnh về mọi mặt; đào tạo, bồi dưỡng cán bộ Hội đáp ứng yêu cầu, nhiệm vụ thời kỳ công nghiệp hoá, hiện đại hoá đất nướ</w:t>
            </w:r>
            <w:r w:rsidR="00FF1AAC">
              <w:rPr>
                <w:rFonts w:cs="Times New Roman"/>
                <w:color w:val="000000"/>
                <w:sz w:val="26"/>
                <w:szCs w:val="26"/>
              </w:rPr>
              <w:t>c</w:t>
            </w:r>
            <w:r w:rsidR="00FF1AAC">
              <w:rPr>
                <w:rFonts w:cs="Times New Roman"/>
                <w:color w:val="000000"/>
                <w:sz w:val="26"/>
                <w:szCs w:val="26"/>
                <w:lang w:val="en-US"/>
              </w:rPr>
              <w:t xml:space="preserve"> </w:t>
            </w:r>
            <w:r w:rsidR="00FF1AAC" w:rsidRPr="00AF4F2B">
              <w:rPr>
                <w:rFonts w:cs="Times New Roman"/>
                <w:b/>
                <w:color w:val="000000"/>
                <w:sz w:val="26"/>
                <w:szCs w:val="26"/>
                <w:lang w:val="en-US"/>
              </w:rPr>
              <w:t>và hội nhập quốc tế.</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 xml:space="preserve">5. Tham gia xây dựng Đảng, chính quyền trong sạch, vững mạnh. </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 xml:space="preserve">- Tham gia giám sát và phản biện xã hội theo quy chế; tham gia xây dựng cơ chế, chính sách phát triển nông nghiệp, nông dân, nông thôn. </w:t>
            </w:r>
          </w:p>
          <w:p w:rsidR="00184BEE" w:rsidRPr="00BA1816" w:rsidRDefault="00184BEE" w:rsidP="00C51E94">
            <w:pPr>
              <w:ind w:firstLine="284"/>
              <w:rPr>
                <w:rFonts w:cs="Times New Roman"/>
                <w:color w:val="000000"/>
                <w:sz w:val="26"/>
                <w:szCs w:val="26"/>
              </w:rPr>
            </w:pPr>
            <w:r w:rsidRPr="00BA1816">
              <w:rPr>
                <w:rFonts w:cs="Times New Roman"/>
                <w:color w:val="000000"/>
                <w:sz w:val="26"/>
                <w:szCs w:val="26"/>
              </w:rPr>
              <w:t xml:space="preserve">- </w:t>
            </w:r>
            <w:r w:rsidRPr="00BA1816">
              <w:rPr>
                <w:rFonts w:cs="Times New Roman"/>
                <w:b/>
                <w:color w:val="000000"/>
                <w:sz w:val="26"/>
                <w:szCs w:val="26"/>
              </w:rPr>
              <w:t>Nắm bắt</w:t>
            </w:r>
            <w:r w:rsidRPr="00BA1816">
              <w:rPr>
                <w:rFonts w:cs="Times New Roman"/>
                <w:color w:val="000000"/>
                <w:sz w:val="26"/>
                <w:szCs w:val="26"/>
              </w:rPr>
              <w:t xml:space="preserve"> phản ánh tâm tư nguyện vọng của </w:t>
            </w:r>
            <w:r w:rsidRPr="00BA1816">
              <w:rPr>
                <w:rFonts w:cs="Times New Roman"/>
                <w:color w:val="000000"/>
                <w:sz w:val="26"/>
                <w:szCs w:val="26"/>
              </w:rPr>
              <w:lastRenderedPageBreak/>
              <w:t xml:space="preserve">nông dân với Đảng và Nhà nước; bảo vệ các quyền và lợi ích chính đáng, hợp pháp của hội viên, nông dân. </w:t>
            </w:r>
          </w:p>
          <w:p w:rsidR="00184BEE" w:rsidRPr="00BA1816" w:rsidRDefault="00184BEE" w:rsidP="00C51E94">
            <w:pPr>
              <w:ind w:firstLine="284"/>
              <w:rPr>
                <w:rFonts w:cs="Times New Roman"/>
                <w:color w:val="000000"/>
                <w:sz w:val="26"/>
                <w:szCs w:val="26"/>
                <w:lang w:val="en-US"/>
              </w:rPr>
            </w:pPr>
            <w:r w:rsidRPr="00BA1816">
              <w:rPr>
                <w:rFonts w:cs="Times New Roman"/>
                <w:color w:val="000000"/>
                <w:sz w:val="26"/>
                <w:szCs w:val="26"/>
              </w:rPr>
              <w:t xml:space="preserve">- Thực hiện Quy chế dân chủ ở cơ sở, giữ gìn đoàn kết trong nội bộ nông dân; </w:t>
            </w:r>
            <w:r w:rsidRPr="00BA1816">
              <w:rPr>
                <w:rFonts w:cs="Times New Roman"/>
                <w:b/>
                <w:color w:val="000000"/>
                <w:sz w:val="26"/>
                <w:szCs w:val="26"/>
              </w:rPr>
              <w:t>tham gia</w:t>
            </w:r>
            <w:r w:rsidRPr="00BA1816">
              <w:rPr>
                <w:rFonts w:cs="Times New Roman"/>
                <w:color w:val="000000"/>
                <w:sz w:val="26"/>
                <w:szCs w:val="26"/>
              </w:rPr>
              <w:t xml:space="preserve"> xây dựng khối đại đoàn kết toàn dân, giữ vững an ninh chính trị, trật tự an toàn xã hội; chống quan liêu, tham nhũng, lãng phí và các tệ nạn xã hội.</w:t>
            </w:r>
          </w:p>
          <w:p w:rsidR="00184BEE" w:rsidRPr="00BA1816" w:rsidRDefault="00184BEE" w:rsidP="00C51E94">
            <w:pPr>
              <w:ind w:firstLine="284"/>
              <w:rPr>
                <w:rFonts w:cs="Times New Roman"/>
                <w:b/>
                <w:sz w:val="26"/>
                <w:szCs w:val="26"/>
              </w:rPr>
            </w:pPr>
            <w:r w:rsidRPr="00FF1AAC">
              <w:rPr>
                <w:rFonts w:cs="Times New Roman"/>
                <w:sz w:val="26"/>
                <w:szCs w:val="26"/>
              </w:rPr>
              <w:t>6.</w:t>
            </w:r>
            <w:r w:rsidRPr="00BA1816">
              <w:rPr>
                <w:rFonts w:cs="Times New Roman"/>
                <w:b/>
                <w:sz w:val="26"/>
                <w:szCs w:val="26"/>
              </w:rPr>
              <w:t xml:space="preserve"> </w:t>
            </w:r>
            <w:r w:rsidR="00FF1AAC" w:rsidRPr="00BA1816">
              <w:rPr>
                <w:rFonts w:cs="Times New Roman"/>
                <w:color w:val="000000"/>
                <w:sz w:val="26"/>
                <w:szCs w:val="26"/>
              </w:rPr>
              <w:t xml:space="preserve">Mở rộng hoạt động đối ngoại </w:t>
            </w:r>
            <w:r w:rsidR="00FF1AAC" w:rsidRPr="00FF1AAC">
              <w:rPr>
                <w:rFonts w:cs="Times New Roman"/>
                <w:b/>
                <w:color w:val="000000"/>
                <w:sz w:val="26"/>
                <w:szCs w:val="26"/>
                <w:lang w:val="en-US"/>
              </w:rPr>
              <w:t>và hội nhập quốc tế</w:t>
            </w:r>
            <w:r w:rsidR="00FF1AAC">
              <w:rPr>
                <w:rFonts w:cs="Times New Roman"/>
                <w:color w:val="000000"/>
                <w:sz w:val="26"/>
                <w:szCs w:val="26"/>
                <w:lang w:val="en-US"/>
              </w:rPr>
              <w:t xml:space="preserve"> </w:t>
            </w:r>
            <w:r w:rsidR="00FF1AAC" w:rsidRPr="00BA1816">
              <w:rPr>
                <w:rFonts w:cs="Times New Roman"/>
                <w:color w:val="000000"/>
                <w:sz w:val="26"/>
                <w:szCs w:val="26"/>
              </w:rPr>
              <w:t xml:space="preserve">theo quan điểm, đường lối của Đảng, tăng cường hợp tác, </w:t>
            </w:r>
            <w:r w:rsidR="00FF1AAC" w:rsidRPr="00FF1AAC">
              <w:rPr>
                <w:rFonts w:cs="Times New Roman"/>
                <w:b/>
                <w:color w:val="000000"/>
                <w:sz w:val="26"/>
                <w:szCs w:val="26"/>
                <w:lang w:val="en-US"/>
              </w:rPr>
              <w:t>khai thác nguồn lực</w:t>
            </w:r>
            <w:r w:rsidR="00FF1AAC">
              <w:rPr>
                <w:rFonts w:cs="Times New Roman"/>
                <w:color w:val="000000"/>
                <w:sz w:val="26"/>
                <w:szCs w:val="26"/>
                <w:lang w:val="en-US"/>
              </w:rPr>
              <w:t xml:space="preserve">, </w:t>
            </w:r>
            <w:r w:rsidR="00FF1AAC" w:rsidRPr="00BA1816">
              <w:rPr>
                <w:rFonts w:cs="Times New Roman"/>
                <w:color w:val="000000"/>
                <w:sz w:val="26"/>
                <w:szCs w:val="26"/>
              </w:rPr>
              <w:t>trao đổi, học tập kinh nghiệm, tiến bộ khoa học kỹ thuật, quảng bá hàng hoá nông sản, văn hoá Việt Nam với tổ chức nông dân, tổ chức quốc tế, các tổ chức chính phủ, phi chính phủ trong khu vực và trên thế giới.</w:t>
            </w:r>
          </w:p>
        </w:tc>
      </w:tr>
      <w:tr w:rsidR="00184BEE" w:rsidRPr="00BA1816" w:rsidTr="00C51E94">
        <w:tc>
          <w:tcPr>
            <w:tcW w:w="5130" w:type="dxa"/>
          </w:tcPr>
          <w:p w:rsidR="009977A2" w:rsidRPr="00BA1816" w:rsidRDefault="009977A2" w:rsidP="00C51E94">
            <w:pPr>
              <w:ind w:firstLine="284"/>
              <w:rPr>
                <w:rFonts w:cs="Times New Roman"/>
                <w:color w:val="000000"/>
                <w:sz w:val="26"/>
                <w:szCs w:val="26"/>
              </w:rPr>
            </w:pPr>
            <w:r w:rsidRPr="00BA1816">
              <w:rPr>
                <w:rFonts w:cs="Times New Roman"/>
                <w:b/>
                <w:bCs/>
                <w:color w:val="000000"/>
                <w:sz w:val="26"/>
                <w:szCs w:val="26"/>
              </w:rPr>
              <w:lastRenderedPageBreak/>
              <w:t xml:space="preserve">Điều 3: Đối tượng và điều kiện trở thành hội viên </w:t>
            </w:r>
          </w:p>
          <w:p w:rsidR="009977A2" w:rsidRPr="00BA1816" w:rsidRDefault="009977A2" w:rsidP="00C51E94">
            <w:pPr>
              <w:ind w:firstLine="284"/>
              <w:rPr>
                <w:rFonts w:cs="Times New Roman"/>
                <w:color w:val="000000"/>
                <w:sz w:val="26"/>
                <w:szCs w:val="26"/>
                <w:lang w:val="en-US"/>
              </w:rPr>
            </w:pPr>
            <w:r w:rsidRPr="00BA1816">
              <w:rPr>
                <w:rFonts w:cs="Times New Roman"/>
                <w:color w:val="000000"/>
                <w:sz w:val="26"/>
                <w:szCs w:val="26"/>
              </w:rPr>
              <w:t xml:space="preserve">1. Nông dân Việt Nam không phân biệt nam, nữ, dân tộc, tôn giáo và </w:t>
            </w:r>
            <w:r w:rsidRPr="00FF1AAC">
              <w:rPr>
                <w:rFonts w:cs="Times New Roman"/>
                <w:color w:val="000000"/>
                <w:sz w:val="26"/>
                <w:szCs w:val="26"/>
              </w:rPr>
              <w:t>lao động</w:t>
            </w:r>
            <w:r w:rsidRPr="00BA1816">
              <w:rPr>
                <w:rFonts w:cs="Times New Roman"/>
                <w:color w:val="000000"/>
                <w:sz w:val="26"/>
                <w:szCs w:val="26"/>
              </w:rPr>
              <w:t xml:space="preserve"> khác trong các lĩnh vực có liên quan trực tiếp đến nông nghiệp, nông dân, nông thôn </w:t>
            </w:r>
            <w:r w:rsidRPr="00BA1816">
              <w:rPr>
                <w:rFonts w:cs="Times New Roman"/>
                <w:strike/>
                <w:color w:val="000000"/>
                <w:sz w:val="26"/>
                <w:szCs w:val="26"/>
              </w:rPr>
              <w:t>trên lãnh thổ Việt Nam</w:t>
            </w:r>
            <w:r w:rsidRPr="00BA1816">
              <w:rPr>
                <w:rFonts w:cs="Times New Roman"/>
                <w:color w:val="000000"/>
                <w:sz w:val="26"/>
                <w:szCs w:val="26"/>
              </w:rPr>
              <w:t>, từ 18 tuổi trở lên nếu tán thành Điều lệ Hội, tự nguyện tham gia tổ chức Hội, được ban chấp hành cơ sở Hội đồng ý thì kết nạp vào Hội.</w:t>
            </w:r>
          </w:p>
          <w:p w:rsidR="00184BEE" w:rsidRPr="00BA1816" w:rsidRDefault="009977A2" w:rsidP="00C51E94">
            <w:pPr>
              <w:ind w:firstLine="284"/>
              <w:rPr>
                <w:rFonts w:cs="Times New Roman"/>
                <w:color w:val="000000"/>
                <w:sz w:val="26"/>
                <w:szCs w:val="26"/>
              </w:rPr>
            </w:pPr>
            <w:r w:rsidRPr="00BA1816">
              <w:rPr>
                <w:rFonts w:cs="Times New Roman"/>
                <w:color w:val="000000"/>
                <w:sz w:val="26"/>
                <w:szCs w:val="26"/>
              </w:rPr>
              <w:t>2. Uỷ viên ban chấp hành từ cơ sở trở lên đương nhiên là hội viên Hội Nông dân Việt Nam.</w:t>
            </w:r>
          </w:p>
        </w:tc>
        <w:tc>
          <w:tcPr>
            <w:tcW w:w="5310" w:type="dxa"/>
          </w:tcPr>
          <w:p w:rsidR="009977A2" w:rsidRPr="00BA1816" w:rsidRDefault="009977A2" w:rsidP="00C51E94">
            <w:pPr>
              <w:ind w:firstLine="284"/>
              <w:rPr>
                <w:rFonts w:cs="Times New Roman"/>
                <w:b/>
                <w:bCs/>
                <w:color w:val="000000"/>
                <w:sz w:val="26"/>
                <w:szCs w:val="26"/>
                <w:lang w:val="en-US"/>
              </w:rPr>
            </w:pPr>
            <w:r w:rsidRPr="00BA1816">
              <w:rPr>
                <w:rFonts w:cs="Times New Roman"/>
                <w:b/>
                <w:bCs/>
                <w:color w:val="000000"/>
                <w:sz w:val="26"/>
                <w:szCs w:val="26"/>
              </w:rPr>
              <w:t xml:space="preserve">Điều 3: Đối tượng và điều kiện trở thành hội viên </w:t>
            </w:r>
          </w:p>
          <w:p w:rsidR="00A93F7F" w:rsidRPr="00BA1816" w:rsidRDefault="00A93F7F" w:rsidP="00C51E94">
            <w:pPr>
              <w:ind w:firstLine="284"/>
              <w:rPr>
                <w:rFonts w:cs="Times New Roman"/>
                <w:b/>
                <w:i/>
                <w:color w:val="000000"/>
                <w:sz w:val="26"/>
                <w:szCs w:val="26"/>
                <w:lang w:val="en-US"/>
              </w:rPr>
            </w:pPr>
            <w:r w:rsidRPr="00BA1816">
              <w:rPr>
                <w:rFonts w:cs="Times New Roman"/>
                <w:b/>
                <w:i/>
                <w:color w:val="000000"/>
                <w:sz w:val="26"/>
                <w:szCs w:val="26"/>
              </w:rPr>
              <w:t xml:space="preserve">Bổ sung khái niệm hội viên hội nông dân Việt Nam: </w:t>
            </w:r>
          </w:p>
          <w:p w:rsidR="009977A2" w:rsidRPr="00BA1816" w:rsidRDefault="009977A2" w:rsidP="00C51E94">
            <w:pPr>
              <w:ind w:firstLine="284"/>
              <w:rPr>
                <w:rFonts w:cs="Times New Roman"/>
                <w:b/>
                <w:sz w:val="26"/>
                <w:szCs w:val="26"/>
                <w:lang w:val="it-IT"/>
              </w:rPr>
            </w:pPr>
            <w:r w:rsidRPr="00BA1816">
              <w:rPr>
                <w:rFonts w:cs="Times New Roman"/>
                <w:b/>
                <w:sz w:val="26"/>
                <w:szCs w:val="26"/>
              </w:rPr>
              <w:t xml:space="preserve">"Hội viên Hội Nông dân Việt Nam </w:t>
            </w:r>
            <w:r w:rsidRPr="00BA1816">
              <w:rPr>
                <w:rFonts w:cs="Times New Roman"/>
                <w:b/>
                <w:sz w:val="26"/>
                <w:szCs w:val="26"/>
                <w:lang w:val="it-IT"/>
              </w:rPr>
              <w:t>là</w:t>
            </w:r>
            <w:r w:rsidRPr="00BA1816">
              <w:rPr>
                <w:rFonts w:cs="Times New Roman"/>
                <w:b/>
                <w:i/>
                <w:iCs/>
                <w:sz w:val="26"/>
                <w:szCs w:val="26"/>
                <w:lang w:val="it-IT"/>
              </w:rPr>
              <w:t xml:space="preserve"> </w:t>
            </w:r>
            <w:r w:rsidRPr="00BA1816">
              <w:rPr>
                <w:rFonts w:cs="Times New Roman"/>
                <w:b/>
                <w:sz w:val="26"/>
                <w:szCs w:val="26"/>
                <w:lang w:val="it-IT"/>
              </w:rPr>
              <w:t>nông dân</w:t>
            </w:r>
            <w:r w:rsidRPr="00BA1816">
              <w:rPr>
                <w:rFonts w:cs="Times New Roman"/>
                <w:b/>
                <w:bCs/>
                <w:i/>
                <w:iCs/>
                <w:sz w:val="26"/>
                <w:szCs w:val="26"/>
                <w:lang w:val="it-IT"/>
              </w:rPr>
              <w:t xml:space="preserve"> </w:t>
            </w:r>
            <w:r w:rsidRPr="00BA1816">
              <w:rPr>
                <w:rFonts w:cs="Times New Roman"/>
                <w:b/>
                <w:sz w:val="26"/>
                <w:szCs w:val="26"/>
                <w:lang w:val="it-IT"/>
              </w:rPr>
              <w:t xml:space="preserve">Việt Nam </w:t>
            </w:r>
            <w:r w:rsidRPr="00BA1816">
              <w:rPr>
                <w:rFonts w:cs="Times New Roman"/>
                <w:b/>
                <w:sz w:val="26"/>
                <w:szCs w:val="26"/>
              </w:rPr>
              <w:t xml:space="preserve">và lao động khác </w:t>
            </w:r>
            <w:r w:rsidRPr="00BA1816">
              <w:rPr>
                <w:rFonts w:cs="Times New Roman"/>
                <w:b/>
                <w:sz w:val="26"/>
                <w:szCs w:val="26"/>
                <w:lang w:val="it-IT"/>
              </w:rPr>
              <w:t>có tinh thần yêu nước, lòng tự hào dân tộc; tích cực lao động, sản xuất; chấp hành nghiêm chỉnh pháp luật của Nhà nước; gắn bó mật thiết với Hội và tuân thủ Điều lệ Hội".</w:t>
            </w:r>
          </w:p>
          <w:p w:rsidR="009977A2" w:rsidRPr="00BA1816" w:rsidRDefault="009977A2" w:rsidP="00C51E94">
            <w:pPr>
              <w:ind w:firstLine="284"/>
              <w:rPr>
                <w:rFonts w:cs="Times New Roman"/>
                <w:color w:val="000000"/>
                <w:sz w:val="26"/>
                <w:szCs w:val="26"/>
                <w:lang w:val="en-US"/>
              </w:rPr>
            </w:pPr>
            <w:r w:rsidRPr="00BA1816">
              <w:rPr>
                <w:rFonts w:cs="Times New Roman"/>
                <w:color w:val="000000"/>
                <w:sz w:val="26"/>
                <w:szCs w:val="26"/>
              </w:rPr>
              <w:t xml:space="preserve">1. Nông dân Việt Nam không phân biệt nam, nữ, dân tộc, tôn giáo và </w:t>
            </w:r>
            <w:r w:rsidR="00FF1AAC" w:rsidRPr="00FF1AAC">
              <w:rPr>
                <w:rFonts w:cs="Times New Roman"/>
                <w:color w:val="000000"/>
                <w:sz w:val="26"/>
                <w:szCs w:val="26"/>
                <w:lang w:val="en-US"/>
              </w:rPr>
              <w:t>lao động</w:t>
            </w:r>
            <w:r w:rsidR="00FF1AAC">
              <w:rPr>
                <w:rFonts w:cs="Times New Roman"/>
                <w:b/>
                <w:color w:val="000000"/>
                <w:sz w:val="26"/>
                <w:szCs w:val="26"/>
                <w:lang w:val="en-US"/>
              </w:rPr>
              <w:t xml:space="preserve"> </w:t>
            </w:r>
            <w:r w:rsidRPr="00BA1816">
              <w:rPr>
                <w:rFonts w:cs="Times New Roman"/>
                <w:color w:val="000000"/>
                <w:sz w:val="26"/>
                <w:szCs w:val="26"/>
              </w:rPr>
              <w:t xml:space="preserve">khác trong các lĩnh vực có liên quan trực tiếp đến nông nghiệp, nông dân, nông thôn, </w:t>
            </w:r>
            <w:r w:rsidRPr="00BA1816">
              <w:rPr>
                <w:rFonts w:cs="Times New Roman"/>
                <w:b/>
                <w:color w:val="000000"/>
                <w:sz w:val="26"/>
                <w:szCs w:val="26"/>
              </w:rPr>
              <w:t>sinh sống ở nơi có tổ chức Hội,</w:t>
            </w:r>
            <w:r w:rsidRPr="00BA1816">
              <w:rPr>
                <w:rFonts w:cs="Times New Roman"/>
                <w:color w:val="000000"/>
                <w:sz w:val="26"/>
                <w:szCs w:val="26"/>
              </w:rPr>
              <w:t xml:space="preserve"> từ 18 tuổi trở lên nếu tán thành Điều lệ Hội, tự nguyện tham gia tổ chức Hội, được ban chấp hành cơ sở Hội đồng ý thì kết nạp vào Hội.</w:t>
            </w:r>
          </w:p>
          <w:p w:rsidR="00184BEE" w:rsidRPr="00BA1816" w:rsidRDefault="009977A2" w:rsidP="00C51E94">
            <w:pPr>
              <w:ind w:firstLine="284"/>
              <w:rPr>
                <w:rFonts w:cs="Times New Roman"/>
                <w:color w:val="000000"/>
                <w:sz w:val="26"/>
                <w:szCs w:val="26"/>
              </w:rPr>
            </w:pPr>
            <w:r w:rsidRPr="00BA1816">
              <w:rPr>
                <w:rFonts w:cs="Times New Roman"/>
                <w:color w:val="000000"/>
                <w:sz w:val="26"/>
                <w:szCs w:val="26"/>
              </w:rPr>
              <w:t>2. Uỷ viên ban chấp hành từ cơ sở trở lên đương nhiên là hội viên Hội Nông dân Việt Nam.</w:t>
            </w:r>
          </w:p>
        </w:tc>
      </w:tr>
      <w:tr w:rsidR="00184BEE" w:rsidRPr="00BA1816" w:rsidTr="00C51E94">
        <w:tc>
          <w:tcPr>
            <w:tcW w:w="5130" w:type="dxa"/>
          </w:tcPr>
          <w:p w:rsidR="009977A2" w:rsidRPr="00BA1816" w:rsidRDefault="009977A2" w:rsidP="00C51E94">
            <w:pPr>
              <w:ind w:firstLine="284"/>
              <w:rPr>
                <w:rFonts w:cs="Times New Roman"/>
                <w:b/>
                <w:bCs/>
                <w:color w:val="000000"/>
                <w:sz w:val="26"/>
                <w:szCs w:val="26"/>
                <w:lang w:val="en-US"/>
              </w:rPr>
            </w:pPr>
            <w:r w:rsidRPr="00BA1816">
              <w:rPr>
                <w:rFonts w:cs="Times New Roman"/>
                <w:b/>
                <w:bCs/>
                <w:color w:val="000000"/>
                <w:sz w:val="26"/>
                <w:szCs w:val="26"/>
              </w:rPr>
              <w:t xml:space="preserve">Điều 6: Nguyên tắc tổ chức và hoạt động </w:t>
            </w:r>
          </w:p>
          <w:p w:rsidR="00184BEE" w:rsidRPr="00BA1816" w:rsidRDefault="009977A2" w:rsidP="00C51E94">
            <w:pPr>
              <w:ind w:firstLine="284"/>
              <w:rPr>
                <w:rFonts w:cs="Times New Roman"/>
                <w:color w:val="000000"/>
                <w:sz w:val="26"/>
                <w:szCs w:val="26"/>
              </w:rPr>
            </w:pPr>
            <w:r w:rsidRPr="00BA1816">
              <w:rPr>
                <w:rFonts w:cs="Times New Roman"/>
                <w:color w:val="000000"/>
                <w:sz w:val="26"/>
                <w:szCs w:val="26"/>
              </w:rPr>
              <w:t>Hội Nông dân Việt Nam tổ chức và hoạt động theo nguyên tắc tập trung dân chủ. Cơ quan lãnh đạo các cấp của Hội được bầu cử trực tiếp bằng phiếu kín.</w:t>
            </w:r>
          </w:p>
        </w:tc>
        <w:tc>
          <w:tcPr>
            <w:tcW w:w="5310" w:type="dxa"/>
          </w:tcPr>
          <w:p w:rsidR="009977A2" w:rsidRPr="00BA1816" w:rsidRDefault="009977A2" w:rsidP="00C51E94">
            <w:pPr>
              <w:ind w:firstLine="284"/>
              <w:rPr>
                <w:rFonts w:cs="Times New Roman"/>
                <w:color w:val="000000"/>
                <w:sz w:val="26"/>
                <w:szCs w:val="26"/>
                <w:lang w:val="en-US"/>
              </w:rPr>
            </w:pPr>
            <w:r w:rsidRPr="00BA1816">
              <w:rPr>
                <w:rFonts w:cs="Times New Roman"/>
                <w:b/>
                <w:bCs/>
                <w:color w:val="000000"/>
                <w:sz w:val="26"/>
                <w:szCs w:val="26"/>
              </w:rPr>
              <w:t xml:space="preserve">Điều 6: Nguyên tắc tổ chức và hoạt động </w:t>
            </w:r>
          </w:p>
          <w:p w:rsidR="009977A2" w:rsidRPr="00BA1816" w:rsidRDefault="009977A2" w:rsidP="00C51E94">
            <w:pPr>
              <w:ind w:firstLine="284"/>
              <w:rPr>
                <w:rFonts w:cs="Times New Roman"/>
                <w:sz w:val="26"/>
                <w:szCs w:val="26"/>
                <w:lang w:val="en-US"/>
              </w:rPr>
            </w:pPr>
            <w:r w:rsidRPr="00BA1816">
              <w:rPr>
                <w:rFonts w:cs="Times New Roman"/>
                <w:b/>
                <w:sz w:val="26"/>
                <w:szCs w:val="26"/>
              </w:rPr>
              <w:t>- Phương án 1</w:t>
            </w:r>
            <w:r w:rsidRPr="00BA1816">
              <w:rPr>
                <w:rFonts w:cs="Times New Roman"/>
                <w:sz w:val="26"/>
                <w:szCs w:val="26"/>
              </w:rPr>
              <w:t xml:space="preserve">: Giữ nguyên hình thức bầu cử như quy định hiện nay. </w:t>
            </w:r>
          </w:p>
          <w:p w:rsidR="00184BEE" w:rsidRPr="00BA1816" w:rsidRDefault="009977A2" w:rsidP="00C51E94">
            <w:pPr>
              <w:ind w:firstLine="284"/>
              <w:rPr>
                <w:rFonts w:cs="Times New Roman"/>
                <w:color w:val="000000"/>
                <w:sz w:val="26"/>
                <w:szCs w:val="26"/>
              </w:rPr>
            </w:pPr>
            <w:r w:rsidRPr="00BA1816">
              <w:rPr>
                <w:rFonts w:cs="Times New Roman"/>
                <w:b/>
                <w:sz w:val="26"/>
                <w:szCs w:val="26"/>
              </w:rPr>
              <w:t>- Phương án 2</w:t>
            </w:r>
            <w:r w:rsidRPr="00BA1816">
              <w:rPr>
                <w:rFonts w:cs="Times New Roman"/>
                <w:sz w:val="26"/>
                <w:szCs w:val="26"/>
              </w:rPr>
              <w:t>: Bầu cử bằ</w:t>
            </w:r>
            <w:r w:rsidR="00CD20B3">
              <w:rPr>
                <w:rFonts w:cs="Times New Roman"/>
                <w:sz w:val="26"/>
                <w:szCs w:val="26"/>
              </w:rPr>
              <w:t>ng</w:t>
            </w:r>
            <w:r w:rsidR="00CD20B3">
              <w:rPr>
                <w:rFonts w:cs="Times New Roman"/>
                <w:sz w:val="26"/>
                <w:szCs w:val="26"/>
                <w:lang w:val="en-US"/>
              </w:rPr>
              <w:t xml:space="preserve"> </w:t>
            </w:r>
            <w:r w:rsidRPr="00BA1816">
              <w:rPr>
                <w:rFonts w:cs="Times New Roman"/>
                <w:sz w:val="26"/>
                <w:szCs w:val="26"/>
              </w:rPr>
              <w:t>hình thức: Bỏ phiếu kín hoặc giơ tay.</w:t>
            </w:r>
          </w:p>
        </w:tc>
      </w:tr>
      <w:tr w:rsidR="00184BEE" w:rsidRPr="00BA1816" w:rsidTr="00C51E94">
        <w:tc>
          <w:tcPr>
            <w:tcW w:w="5130" w:type="dxa"/>
          </w:tcPr>
          <w:p w:rsidR="009977A2" w:rsidRPr="00BA1816" w:rsidRDefault="009977A2" w:rsidP="00C51E94">
            <w:pPr>
              <w:ind w:firstLine="284"/>
              <w:rPr>
                <w:rFonts w:cs="Times New Roman"/>
                <w:color w:val="000000"/>
                <w:sz w:val="26"/>
                <w:szCs w:val="26"/>
              </w:rPr>
            </w:pPr>
            <w:r w:rsidRPr="00BA1816">
              <w:rPr>
                <w:rFonts w:cs="Times New Roman"/>
                <w:b/>
                <w:bCs/>
                <w:color w:val="000000"/>
                <w:sz w:val="26"/>
                <w:szCs w:val="26"/>
              </w:rPr>
              <w:t>Điều 7: Hệ thống tổ chức của Hội</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Hội Nông dân Việt Nam gồm bốn cấp:</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 Trung ương;</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 Cấp tỉnh (tỉnh, thành phố trực thuộc Trung ương);</w:t>
            </w:r>
          </w:p>
          <w:p w:rsidR="009977A2" w:rsidRPr="00BA1816" w:rsidRDefault="009977A2" w:rsidP="00C51E94">
            <w:pPr>
              <w:ind w:firstLine="284"/>
              <w:rPr>
                <w:rFonts w:cs="Times New Roman"/>
                <w:color w:val="000000"/>
                <w:sz w:val="26"/>
                <w:szCs w:val="26"/>
                <w:lang w:val="en-US"/>
              </w:rPr>
            </w:pPr>
            <w:r w:rsidRPr="00BA1816">
              <w:rPr>
                <w:rFonts w:cs="Times New Roman"/>
                <w:color w:val="000000"/>
                <w:sz w:val="26"/>
                <w:szCs w:val="26"/>
              </w:rPr>
              <w:t>- Cấp huyện (huyện, quận, thị xã, thành phố trực thuộc tỉnh);</w:t>
            </w:r>
          </w:p>
          <w:p w:rsidR="00184BEE" w:rsidRPr="00BA1816" w:rsidRDefault="009977A2" w:rsidP="00C51E94">
            <w:pPr>
              <w:ind w:firstLine="284"/>
              <w:rPr>
                <w:rFonts w:cs="Times New Roman"/>
                <w:color w:val="000000"/>
                <w:sz w:val="26"/>
                <w:szCs w:val="26"/>
              </w:rPr>
            </w:pPr>
            <w:r w:rsidRPr="00BA1816">
              <w:rPr>
                <w:rFonts w:cs="Times New Roman"/>
                <w:color w:val="000000"/>
                <w:sz w:val="26"/>
                <w:szCs w:val="26"/>
              </w:rPr>
              <w:lastRenderedPageBreak/>
              <w:t>- Cấp cơ sở (xã, phường, thị trấn và tương đương).</w:t>
            </w:r>
          </w:p>
        </w:tc>
        <w:tc>
          <w:tcPr>
            <w:tcW w:w="5310" w:type="dxa"/>
          </w:tcPr>
          <w:p w:rsidR="009977A2" w:rsidRPr="00BA1816" w:rsidRDefault="009977A2" w:rsidP="00C51E94">
            <w:pPr>
              <w:ind w:firstLine="284"/>
              <w:rPr>
                <w:rFonts w:cs="Times New Roman"/>
                <w:color w:val="000000"/>
                <w:sz w:val="26"/>
                <w:szCs w:val="26"/>
              </w:rPr>
            </w:pPr>
            <w:r w:rsidRPr="00BA1816">
              <w:rPr>
                <w:rFonts w:cs="Times New Roman"/>
                <w:b/>
                <w:bCs/>
                <w:color w:val="000000"/>
                <w:sz w:val="26"/>
                <w:szCs w:val="26"/>
              </w:rPr>
              <w:lastRenderedPageBreak/>
              <w:t>Điều 7: Hệ thống tổ chức của Hội</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Hội Nông dân Việt Nam gồm bốn cấp:</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 Trung ương;</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 Cấp tỉnh (tỉnh, thành phố trực thuộc Trung ương);</w:t>
            </w:r>
          </w:p>
          <w:p w:rsidR="009977A2" w:rsidRPr="00BA1816" w:rsidRDefault="009977A2" w:rsidP="00C51E94">
            <w:pPr>
              <w:ind w:firstLine="284"/>
              <w:rPr>
                <w:rFonts w:cs="Times New Roman"/>
                <w:color w:val="000000"/>
                <w:sz w:val="26"/>
                <w:szCs w:val="26"/>
                <w:lang w:val="en-US"/>
              </w:rPr>
            </w:pPr>
            <w:r w:rsidRPr="00BA1816">
              <w:rPr>
                <w:rFonts w:cs="Times New Roman"/>
                <w:color w:val="000000"/>
                <w:sz w:val="26"/>
                <w:szCs w:val="26"/>
              </w:rPr>
              <w:t>- Cấp huyện (huyện, quận, thị xã, thành phố trực thuộc tỉnh);</w:t>
            </w:r>
          </w:p>
          <w:p w:rsidR="009977A2" w:rsidRPr="00BA1816" w:rsidRDefault="009977A2" w:rsidP="00C51E94">
            <w:pPr>
              <w:ind w:firstLine="284"/>
              <w:rPr>
                <w:rFonts w:cs="Times New Roman"/>
                <w:color w:val="000000"/>
                <w:sz w:val="26"/>
                <w:szCs w:val="26"/>
                <w:lang w:val="en-US"/>
              </w:rPr>
            </w:pPr>
            <w:r w:rsidRPr="00BA1816">
              <w:rPr>
                <w:rFonts w:cs="Times New Roman"/>
                <w:color w:val="000000"/>
                <w:sz w:val="26"/>
                <w:szCs w:val="26"/>
              </w:rPr>
              <w:lastRenderedPageBreak/>
              <w:t>- Cấp cơ sở (xã, phường, thị trấn và tương đương).</w:t>
            </w:r>
          </w:p>
          <w:p w:rsidR="00184BEE" w:rsidRPr="00BA1816" w:rsidRDefault="009977A2" w:rsidP="00C51E94">
            <w:pPr>
              <w:ind w:firstLine="284"/>
              <w:rPr>
                <w:rFonts w:cs="Times New Roman"/>
                <w:color w:val="000000"/>
                <w:sz w:val="26"/>
                <w:szCs w:val="26"/>
              </w:rPr>
            </w:pPr>
            <w:r w:rsidRPr="00BA1816">
              <w:rPr>
                <w:rFonts w:cs="Times New Roman"/>
                <w:b/>
                <w:color w:val="000000"/>
                <w:sz w:val="26"/>
                <w:szCs w:val="26"/>
              </w:rPr>
              <w:t>Việc thành lập hoặc chấm dứt hoạt động của một tổ chức Hội phải xin ý kiến và được sự đồng ý của Hội cấp trên một cấp.</w:t>
            </w:r>
          </w:p>
        </w:tc>
      </w:tr>
      <w:tr w:rsidR="00184BEE" w:rsidRPr="00BA1816" w:rsidTr="00C51E94">
        <w:tc>
          <w:tcPr>
            <w:tcW w:w="5130" w:type="dxa"/>
          </w:tcPr>
          <w:p w:rsidR="009977A2" w:rsidRPr="00BA1816" w:rsidRDefault="009977A2" w:rsidP="00C51E94">
            <w:pPr>
              <w:ind w:firstLine="284"/>
              <w:rPr>
                <w:rFonts w:cs="Times New Roman"/>
                <w:color w:val="000000"/>
                <w:sz w:val="26"/>
                <w:szCs w:val="26"/>
              </w:rPr>
            </w:pPr>
            <w:r w:rsidRPr="00BA1816">
              <w:rPr>
                <w:rFonts w:cs="Times New Roman"/>
                <w:b/>
                <w:bCs/>
                <w:color w:val="000000"/>
                <w:sz w:val="26"/>
                <w:szCs w:val="26"/>
              </w:rPr>
              <w:lastRenderedPageBreak/>
              <w:t>Điều</w:t>
            </w:r>
            <w:r w:rsidRPr="00BA1816">
              <w:rPr>
                <w:rFonts w:cs="Times New Roman"/>
                <w:b/>
                <w:bCs/>
                <w:color w:val="000000"/>
                <w:sz w:val="26"/>
                <w:szCs w:val="26"/>
                <w:lang w:val="en-US"/>
              </w:rPr>
              <w:t xml:space="preserve"> </w:t>
            </w:r>
            <w:r w:rsidRPr="00BA1816">
              <w:rPr>
                <w:rFonts w:cs="Times New Roman"/>
                <w:b/>
                <w:bCs/>
                <w:color w:val="000000"/>
                <w:sz w:val="26"/>
                <w:szCs w:val="26"/>
              </w:rPr>
              <w:t>9: Ban chấp hành Hội Nông dân các cấp</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 xml:space="preserve">1. Số lượng và cơ cấu ban chấp hành cấp nào do ban chấp hành Hội cấp trên trực tiếp hướng dẫn và do đại hội cấp đó quyết định. Trong nhiệm kỳ, nếu số lượng uỷ viên ban chấp hành khuyết thì hội nghị ban chấp hành hoặc hội nghị đại biểu bầu bổ sung. Số uỷ viên ban chấp hành được bầu cử bổ sung cấp tỉnh và Trung ương không quá một phần hai (1/2) so với số uỷ viên ban chấp hành do đại hội quyết định; cấp huyện và cấp cơ sở được bổ sung đủ số lượng uỷ viên ban chấp hành mà đại hội đã quyết định.    </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2. Ban chấp hành là cơ quan lãnh đạo giữa hai kỳ đại hội, ban chấp hành cấp dưới phải được ban chấp hành cấp trên trực tiếp công nhận. Ban chấp hành bầu ban thường vụ, bầu chủ tịch, các phó chủ tịch trong số uỷ viên ban thường vụ. Số lượng và cơ cấu ban thường vụ do ban chấp hành quyết định, tổng số uỷ viên ban thường vụ không quá một phần ba (1/3) tổng số uỷ viên ban chấp hành, trường hợp khuyết được bầu bổ sung cho đủ số lượng. Thường trực (không phải là một cấp) gồm chủ tịch, các phó chủ tịch thay mặt ban thường vụ giải quyết công việc giữa hai kỳ hội nghị ban thường vụ theo nghị quyết, chủ trương của ban chấp hành, ban thường vụ.</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 xml:space="preserve">3. Trường hợp cần thiết, ban </w:t>
            </w:r>
            <w:r w:rsidRPr="00BA1816">
              <w:rPr>
                <w:rFonts w:cs="Times New Roman"/>
                <w:strike/>
                <w:color w:val="000000"/>
                <w:sz w:val="26"/>
                <w:szCs w:val="26"/>
              </w:rPr>
              <w:t>chấp hành</w:t>
            </w:r>
            <w:r w:rsidRPr="00BA1816">
              <w:rPr>
                <w:rFonts w:cs="Times New Roman"/>
                <w:color w:val="000000"/>
                <w:sz w:val="26"/>
                <w:szCs w:val="26"/>
              </w:rPr>
              <w:t xml:space="preserve"> Hội cấp trên trực tiếp có quyền chỉ định ban chấp hành, ban thường vụ, các chức danh chủ chốt của Hội cấp dưới.</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Nhiệm kỳ của ban chấp hành, ban thường vụ, các chức danh chủ chốt được chỉ định không nhất thiết đủ 5 năm.</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 xml:space="preserve">4. Ban Thường vụ Trung ương Hội thay mặt Ban Chấp hành Trung ương Hội chỉ đạo các cấp Hội tổ chức thực hiện nghị quyết Đại hội và các nghị quyết của Ban Chấp hành, Ban Thường vụ Trung ương Hội. Ban Thường vụ Trung ương Hội thành lập Văn phòng, các Ban chuyên môn, đơn vị sự nghiệp làm tham mưu, giúp việc. Ban Thường vụ tỉnh, thành Hội </w:t>
            </w:r>
            <w:r w:rsidRPr="00BA1816">
              <w:rPr>
                <w:rFonts w:cs="Times New Roman"/>
                <w:color w:val="000000"/>
                <w:sz w:val="26"/>
                <w:szCs w:val="26"/>
              </w:rPr>
              <w:lastRenderedPageBreak/>
              <w:t>thành lập Văn phòng và các Ban chuyên môn, đơn vị sự nghiệp theo hướng dẫn của Ban Thường vụ Trung ương Hội. Cấp huyện và cơ sở phân công cán bộ phụ trách các mặt công tác của Hội, hoặc thành lập các bộ phận, tổ chức kiêm nhiệm giúp việc khi cần.</w:t>
            </w:r>
          </w:p>
          <w:p w:rsidR="009977A2" w:rsidRPr="00BA1816" w:rsidRDefault="009977A2" w:rsidP="00C51E94">
            <w:pPr>
              <w:ind w:firstLine="284"/>
              <w:rPr>
                <w:rFonts w:cs="Times New Roman"/>
                <w:color w:val="000000"/>
                <w:sz w:val="26"/>
                <w:szCs w:val="26"/>
                <w:lang w:val="en-US"/>
              </w:rPr>
            </w:pPr>
            <w:r w:rsidRPr="00BA1816">
              <w:rPr>
                <w:rFonts w:cs="Times New Roman"/>
                <w:color w:val="000000"/>
                <w:sz w:val="26"/>
                <w:szCs w:val="26"/>
              </w:rPr>
              <w:t>5. Ban chấp hành từ cấp huyện trở lên họp thường kỳ một năm hai lần, Ban chấp hành cơ sở họp thường kỳ một tháng một lần. Ban thường vụ cấp tỉnh, huyện và cơ sở họp thường kỳ một tháng một lần, Ban Thường vụ Trung ương Hội họp ít nhất ba tháng một lần. Khi cần thiết ban chấp hành, ban thường vụ các cấp họp bất thường. Hội nghị ban chấp hành, ban thường vụ chỉ hợp lệ khi có mặt hai phần ba (2/3) số uỷ viên được triệu tập trở lên. Nghị quyết ban chấp hành, ban thường vụ có giá trị khi quá một phần hai (1/2) tổng số uỷ viên ban chấp hành hay ban thường vụ được triệu tập biểu quyết đồng ý. Uỷ viên ban chấp hành nghỉ hưu, nghỉ công tác hoặc chuyển công tác khác đương nhiên không còn là uỷ viên của ban chấp hành.</w:t>
            </w:r>
          </w:p>
          <w:p w:rsidR="00D21310" w:rsidRPr="00BA1816" w:rsidRDefault="009977A2" w:rsidP="00C51E94">
            <w:pPr>
              <w:ind w:firstLine="284"/>
              <w:rPr>
                <w:rFonts w:cs="Times New Roman"/>
                <w:color w:val="000000"/>
                <w:sz w:val="26"/>
                <w:szCs w:val="26"/>
                <w:lang w:val="en-US"/>
              </w:rPr>
            </w:pPr>
            <w:r w:rsidRPr="00BA1816">
              <w:rPr>
                <w:rFonts w:cs="Times New Roman"/>
                <w:color w:val="000000"/>
                <w:sz w:val="26"/>
                <w:szCs w:val="26"/>
              </w:rPr>
              <w:t>6. Ủy viên ban chấp hành, ủy viên ban thường vụ xin rút khỏi ban chấp hành ở cấp nào do ban chấp hành cấp đó xem xét, đề nghị lên ban thường vụ cấp trên trực tiếp quyết định; đối với ủy viên Ban Chấp hành, Ban Thường vụ Trung ương do Ban Chấp hành Trung ương quyết định.</w:t>
            </w:r>
          </w:p>
        </w:tc>
        <w:tc>
          <w:tcPr>
            <w:tcW w:w="5310" w:type="dxa"/>
          </w:tcPr>
          <w:p w:rsidR="009977A2" w:rsidRPr="00BA1816" w:rsidRDefault="009977A2" w:rsidP="00C51E94">
            <w:pPr>
              <w:ind w:firstLine="284"/>
              <w:rPr>
                <w:rFonts w:cs="Times New Roman"/>
                <w:color w:val="000000"/>
                <w:sz w:val="26"/>
                <w:szCs w:val="26"/>
              </w:rPr>
            </w:pPr>
            <w:r w:rsidRPr="00BA1816">
              <w:rPr>
                <w:rFonts w:cs="Times New Roman"/>
                <w:b/>
                <w:bCs/>
                <w:color w:val="000000"/>
                <w:sz w:val="26"/>
                <w:szCs w:val="26"/>
              </w:rPr>
              <w:lastRenderedPageBreak/>
              <w:t>Điều 9: Ban chấp hành Hội Nông dân các cấp</w:t>
            </w:r>
          </w:p>
          <w:p w:rsidR="009977A2" w:rsidRPr="00BA1816" w:rsidRDefault="009977A2" w:rsidP="00C51E94">
            <w:pPr>
              <w:ind w:firstLine="284"/>
              <w:rPr>
                <w:rFonts w:cs="Times New Roman"/>
                <w:sz w:val="26"/>
                <w:szCs w:val="26"/>
              </w:rPr>
            </w:pPr>
            <w:r w:rsidRPr="00BA1816">
              <w:rPr>
                <w:rFonts w:cs="Times New Roman"/>
                <w:color w:val="000000"/>
                <w:sz w:val="26"/>
                <w:szCs w:val="26"/>
              </w:rPr>
              <w:t xml:space="preserve">1. Số lượng và cơ cấu ban chấp hành cấp nào do ban chấp hành Hội cấp trên trực tiếp hướng dẫn và do đại hội cấp đó quyết định. Trong nhiệm kỳ, nếu số lượng uỷ viên ban chấp hành khuyết thì hội nghị ban chấp hành hoặc hội nghị đại biểu bầu bổ sung. Số uỷ viên ban chấp hành được bầu cử bổ sung cấp tỉnh và Trung ương không quá một phần hai (1/2) so với số uỷ viên ban chấp hành do đại hội quyết định; cấp huyện và cấp cơ sở được bổ sung đủ số lượng uỷ viên ban chấp hành mà đại hội đã quyết định </w:t>
            </w:r>
            <w:r w:rsidRPr="00BA1816">
              <w:rPr>
                <w:rFonts w:cs="Times New Roman"/>
                <w:b/>
                <w:sz w:val="26"/>
                <w:szCs w:val="26"/>
              </w:rPr>
              <w:t>(không giới hạn số lần bầu).</w:t>
            </w:r>
            <w:r w:rsidRPr="00BA1816">
              <w:rPr>
                <w:rFonts w:cs="Times New Roman"/>
                <w:sz w:val="26"/>
                <w:szCs w:val="26"/>
              </w:rPr>
              <w:t xml:space="preserve">    </w:t>
            </w:r>
          </w:p>
          <w:p w:rsidR="009977A2" w:rsidRDefault="009977A2" w:rsidP="00C51E94">
            <w:pPr>
              <w:ind w:firstLine="284"/>
              <w:rPr>
                <w:rFonts w:cs="Times New Roman"/>
                <w:color w:val="000000"/>
                <w:sz w:val="26"/>
                <w:szCs w:val="26"/>
                <w:lang w:val="en-US"/>
              </w:rPr>
            </w:pPr>
            <w:r w:rsidRPr="00BA1816">
              <w:rPr>
                <w:rFonts w:cs="Times New Roman"/>
                <w:color w:val="000000"/>
                <w:sz w:val="26"/>
                <w:szCs w:val="26"/>
              </w:rPr>
              <w:t>2. Ban chấp hành là cơ quan lãnh đạo giữa hai kỳ đại hội, ban chấp hành cấp dưới phải được ban chấp hành cấp trên trực tiếp công nhận. Ban chấp hành bầu ban thường vụ, bầu chủ tịch, các phó chủ tịch trong số uỷ viên ban thường vụ. Số lượng và cơ cấu ban thường vụ do ban chấp hành quyết định, tổng số uỷ viên ban thường vụ không quá một phần ba (1/3) tổng số uỷ viên ban chấp hành, trường hợp khuyết được bầu bổ sung cho đủ số lượng. Thường trực (không phải là một cấp) gồm chủ tịch, các phó chủ tịch thay mặt ban thường vụ giải quyết công việc giữa hai kỳ hội nghị ban thường vụ theo nghị quyết, chủ trương của ban chấp hành, ban thường vụ.</w:t>
            </w:r>
          </w:p>
          <w:p w:rsidR="00FF1AAC" w:rsidRPr="00FF1AAC" w:rsidRDefault="00FF1AAC" w:rsidP="00C51E94">
            <w:pPr>
              <w:ind w:firstLine="284"/>
              <w:rPr>
                <w:rFonts w:cs="Times New Roman"/>
                <w:b/>
                <w:color w:val="000000"/>
                <w:sz w:val="26"/>
                <w:szCs w:val="26"/>
                <w:lang w:val="en-US"/>
              </w:rPr>
            </w:pPr>
            <w:r w:rsidRPr="00FF1AAC">
              <w:rPr>
                <w:rFonts w:cs="Times New Roman"/>
                <w:b/>
                <w:color w:val="000000"/>
                <w:sz w:val="26"/>
                <w:szCs w:val="26"/>
                <w:lang w:val="en-US"/>
              </w:rPr>
              <w:t xml:space="preserve">Ban </w:t>
            </w:r>
            <w:r>
              <w:rPr>
                <w:rFonts w:cs="Times New Roman"/>
                <w:b/>
                <w:color w:val="000000"/>
                <w:sz w:val="26"/>
                <w:szCs w:val="26"/>
                <w:lang w:val="en-US"/>
              </w:rPr>
              <w:t>c</w:t>
            </w:r>
            <w:r w:rsidRPr="00FF1AAC">
              <w:rPr>
                <w:rFonts w:cs="Times New Roman"/>
                <w:b/>
                <w:color w:val="000000"/>
                <w:sz w:val="26"/>
                <w:szCs w:val="26"/>
                <w:lang w:val="en-US"/>
              </w:rPr>
              <w:t xml:space="preserve">hấp hành bầu Ủy ban kiểm tra cùng cấp để tham mưu cho Ban </w:t>
            </w:r>
            <w:r>
              <w:rPr>
                <w:rFonts w:cs="Times New Roman"/>
                <w:b/>
                <w:color w:val="000000"/>
                <w:sz w:val="26"/>
                <w:szCs w:val="26"/>
                <w:lang w:val="en-US"/>
              </w:rPr>
              <w:t>c</w:t>
            </w:r>
            <w:r w:rsidRPr="00FF1AAC">
              <w:rPr>
                <w:rFonts w:cs="Times New Roman"/>
                <w:b/>
                <w:color w:val="000000"/>
                <w:sz w:val="26"/>
                <w:szCs w:val="26"/>
                <w:lang w:val="en-US"/>
              </w:rPr>
              <w:t>hấp hành về công tác kiểm tra của Hội (nếu sửa đổi chương V theo phương án 1).</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 xml:space="preserve">3. Trường hợp cần thiết, ban </w:t>
            </w:r>
            <w:r w:rsidRPr="00BA1816">
              <w:rPr>
                <w:rFonts w:cs="Times New Roman"/>
                <w:b/>
                <w:color w:val="000000"/>
                <w:sz w:val="26"/>
                <w:szCs w:val="26"/>
              </w:rPr>
              <w:t>thường vụ</w:t>
            </w:r>
            <w:r w:rsidRPr="00BA1816">
              <w:rPr>
                <w:rFonts w:cs="Times New Roman"/>
                <w:color w:val="000000"/>
                <w:sz w:val="26"/>
                <w:szCs w:val="26"/>
              </w:rPr>
              <w:t xml:space="preserve"> Hội cấp trên trực tiếp có quyền chỉ định </w:t>
            </w:r>
            <w:r w:rsidRPr="00BA1816">
              <w:rPr>
                <w:rFonts w:cs="Times New Roman"/>
                <w:b/>
                <w:color w:val="000000"/>
                <w:sz w:val="26"/>
                <w:szCs w:val="26"/>
              </w:rPr>
              <w:t>ủy viên</w:t>
            </w:r>
            <w:r w:rsidRPr="00BA1816">
              <w:rPr>
                <w:rFonts w:cs="Times New Roman"/>
                <w:color w:val="000000"/>
                <w:sz w:val="26"/>
                <w:szCs w:val="26"/>
              </w:rPr>
              <w:t xml:space="preserve"> ban chấp hành, </w:t>
            </w:r>
            <w:r w:rsidRPr="00BA1816">
              <w:rPr>
                <w:rFonts w:cs="Times New Roman"/>
                <w:b/>
                <w:color w:val="000000"/>
                <w:sz w:val="26"/>
                <w:szCs w:val="26"/>
              </w:rPr>
              <w:t xml:space="preserve">ủy viên </w:t>
            </w:r>
            <w:r w:rsidRPr="00BA1816">
              <w:rPr>
                <w:rFonts w:cs="Times New Roman"/>
                <w:color w:val="000000"/>
                <w:sz w:val="26"/>
                <w:szCs w:val="26"/>
              </w:rPr>
              <w:t>ban thường vụ, các chức danh chủ chốt của Hội cấp dưới.</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Nhiệm kỳ của ban chấp hành, ban thường vụ, các chức danh chủ chốt được chỉ định không nhất thiết đủ 5 năm.</w:t>
            </w:r>
          </w:p>
          <w:p w:rsidR="009977A2" w:rsidRPr="00BA1816" w:rsidRDefault="009977A2" w:rsidP="00C51E94">
            <w:pPr>
              <w:ind w:firstLine="284"/>
              <w:rPr>
                <w:rFonts w:cs="Times New Roman"/>
                <w:color w:val="000000"/>
                <w:sz w:val="26"/>
                <w:szCs w:val="26"/>
              </w:rPr>
            </w:pPr>
            <w:r w:rsidRPr="00BA1816">
              <w:rPr>
                <w:rFonts w:cs="Times New Roman"/>
                <w:color w:val="000000"/>
                <w:sz w:val="26"/>
                <w:szCs w:val="26"/>
              </w:rPr>
              <w:t xml:space="preserve">4. Ban Thường vụ Trung ương Hội thay mặt Ban Chấp hành Trung ương Hội chỉ đạo các cấp Hội tổ chức thực hiện nghị quyết Đại hội và các nghị quyết của Ban Chấp hành, Ban Thường vụ Trung ương Hội. Ban Thường vụ Trung ương </w:t>
            </w:r>
            <w:r w:rsidRPr="00BA1816">
              <w:rPr>
                <w:rFonts w:cs="Times New Roman"/>
                <w:color w:val="000000"/>
                <w:sz w:val="26"/>
                <w:szCs w:val="26"/>
              </w:rPr>
              <w:lastRenderedPageBreak/>
              <w:t xml:space="preserve">Hội thành lập Văn phòng, các Ban chuyên môn, đơn vị sự nghiệp làm tham mưu, giúp việc. Ban Thường vụ </w:t>
            </w:r>
            <w:r w:rsidR="00D21310" w:rsidRPr="00BA1816">
              <w:rPr>
                <w:rFonts w:cs="Times New Roman"/>
                <w:color w:val="000000"/>
                <w:sz w:val="26"/>
                <w:szCs w:val="26"/>
                <w:lang w:val="en-US"/>
              </w:rPr>
              <w:t xml:space="preserve">Hội Nông dân các </w:t>
            </w:r>
            <w:r w:rsidRPr="00BA1816">
              <w:rPr>
                <w:rFonts w:cs="Times New Roman"/>
                <w:color w:val="000000"/>
                <w:sz w:val="26"/>
                <w:szCs w:val="26"/>
              </w:rPr>
              <w:t xml:space="preserve">tỉnh, thành </w:t>
            </w:r>
            <w:r w:rsidR="00D21310" w:rsidRPr="00BA1816">
              <w:rPr>
                <w:rFonts w:cs="Times New Roman"/>
                <w:color w:val="000000"/>
                <w:sz w:val="26"/>
                <w:szCs w:val="26"/>
                <w:lang w:val="en-US"/>
              </w:rPr>
              <w:t xml:space="preserve">phố </w:t>
            </w:r>
            <w:r w:rsidRPr="00BA1816">
              <w:rPr>
                <w:rFonts w:cs="Times New Roman"/>
                <w:color w:val="000000"/>
                <w:sz w:val="26"/>
                <w:szCs w:val="26"/>
              </w:rPr>
              <w:t xml:space="preserve">thành lập Văn phòng và các Ban chuyên môn, đơn vị sự nghiệp theo hướng dẫn của Ban Thường vụ Trung ương Hội </w:t>
            </w:r>
            <w:r w:rsidRPr="00BA1816">
              <w:rPr>
                <w:rFonts w:cs="Times New Roman"/>
                <w:b/>
                <w:color w:val="000000"/>
                <w:sz w:val="26"/>
                <w:szCs w:val="26"/>
              </w:rPr>
              <w:t>và cấp ủy tỉnh, thành phố</w:t>
            </w:r>
            <w:r w:rsidRPr="00BA1816">
              <w:rPr>
                <w:rFonts w:cs="Times New Roman"/>
                <w:color w:val="000000"/>
                <w:sz w:val="26"/>
                <w:szCs w:val="26"/>
              </w:rPr>
              <w:t>. Cấp huyện và cơ sở phân công cán bộ phụ trách các mặt công tác của Hội, hoặc thành lập các bộ phận, tổ chức kiêm nhiệm giúp việc khi cần.</w:t>
            </w:r>
          </w:p>
          <w:p w:rsidR="009977A2" w:rsidRPr="00BA1816" w:rsidRDefault="009977A2" w:rsidP="00C51E94">
            <w:pPr>
              <w:ind w:firstLine="284"/>
              <w:rPr>
                <w:rFonts w:cs="Times New Roman"/>
                <w:color w:val="000000"/>
                <w:sz w:val="26"/>
                <w:szCs w:val="26"/>
                <w:lang w:val="en-US"/>
              </w:rPr>
            </w:pPr>
            <w:r w:rsidRPr="00BA1816">
              <w:rPr>
                <w:rFonts w:cs="Times New Roman"/>
                <w:color w:val="000000"/>
                <w:sz w:val="26"/>
                <w:szCs w:val="26"/>
              </w:rPr>
              <w:t xml:space="preserve">5. Ban chấp hành từ cấp huyện trở lên họp thường kỳ một năm hai lần, Ban chấp hành cơ sở họp thường kỳ một tháng một lần. Ban thường vụ cấp tỉnh, huyện và cơ sở họp thường kỳ một tháng một lần, Ban Thường vụ Trung ương Hội họp ít nhất ba tháng một lần. Khi cần thiết ban chấp hành, ban thường vụ các cấp họp bất thường. Hội nghị ban chấp hành, ban thường vụ chỉ hợp lệ khi có mặt hai phần ba (2/3) số uỷ viên được triệu tập trở lên. Nghị quyết ban chấp hành, ban thường vụ có giá trị khi quá một phần hai (1/2) tổng số uỷ viên ban chấp hành hay ban thường vụ được triệu tập biểu quyết đồng ý. </w:t>
            </w:r>
          </w:p>
          <w:p w:rsidR="009977A2" w:rsidRPr="00BA1816" w:rsidRDefault="009977A2" w:rsidP="00C51E94">
            <w:pPr>
              <w:ind w:firstLine="284"/>
              <w:rPr>
                <w:rFonts w:cs="Times New Roman"/>
                <w:b/>
                <w:color w:val="000000"/>
                <w:sz w:val="26"/>
                <w:szCs w:val="26"/>
                <w:lang w:val="en-US"/>
              </w:rPr>
            </w:pPr>
            <w:r w:rsidRPr="00BA1816">
              <w:rPr>
                <w:rFonts w:cs="Times New Roman"/>
                <w:b/>
                <w:color w:val="000000"/>
                <w:sz w:val="26"/>
                <w:szCs w:val="26"/>
              </w:rPr>
              <w:t xml:space="preserve">Uỷ viên ban chấp hành </w:t>
            </w:r>
            <w:r w:rsidR="00E65EE8">
              <w:rPr>
                <w:rFonts w:cs="Times New Roman"/>
                <w:b/>
                <w:color w:val="000000"/>
                <w:sz w:val="26"/>
                <w:szCs w:val="26"/>
                <w:lang w:val="en-US"/>
              </w:rPr>
              <w:t xml:space="preserve">khi </w:t>
            </w:r>
            <w:r w:rsidR="00CD20B3">
              <w:rPr>
                <w:rFonts w:cs="Times New Roman"/>
                <w:b/>
                <w:color w:val="000000"/>
                <w:sz w:val="26"/>
                <w:szCs w:val="26"/>
                <w:lang w:val="en-US"/>
              </w:rPr>
              <w:t xml:space="preserve">có quyết định nghỉ công tác để </w:t>
            </w:r>
            <w:r w:rsidRPr="00BA1816">
              <w:rPr>
                <w:rFonts w:cs="Times New Roman"/>
                <w:b/>
                <w:color w:val="000000"/>
                <w:sz w:val="26"/>
                <w:szCs w:val="26"/>
              </w:rPr>
              <w:t>nghỉ</w:t>
            </w:r>
            <w:r w:rsidR="00E532D5" w:rsidRPr="00BA1816">
              <w:rPr>
                <w:rFonts w:cs="Times New Roman"/>
                <w:b/>
                <w:color w:val="000000"/>
                <w:sz w:val="26"/>
                <w:szCs w:val="26"/>
              </w:rPr>
              <w:t xml:space="preserve"> hưu</w:t>
            </w:r>
            <w:r w:rsidR="00CD20B3">
              <w:rPr>
                <w:rFonts w:cs="Times New Roman"/>
                <w:b/>
                <w:color w:val="000000"/>
                <w:sz w:val="26"/>
                <w:szCs w:val="26"/>
                <w:lang w:val="en-US"/>
              </w:rPr>
              <w:t xml:space="preserve"> </w:t>
            </w:r>
            <w:r w:rsidRPr="00BA1816">
              <w:rPr>
                <w:rFonts w:cs="Times New Roman"/>
                <w:b/>
                <w:color w:val="000000"/>
                <w:sz w:val="26"/>
                <w:szCs w:val="26"/>
              </w:rPr>
              <w:t>hoặc chuyển công tác khác mà vị trí công tác mới không có cơ cấu theo Đề án ban chấp hành, ban thường vụ thì đương nhiên không còn là uỷ viên ban chấp hành, ủy viên ban thường vụ.</w:t>
            </w:r>
          </w:p>
          <w:p w:rsidR="00184BEE" w:rsidRPr="00BA1816" w:rsidRDefault="009977A2" w:rsidP="00C51E94">
            <w:pPr>
              <w:ind w:firstLine="284"/>
              <w:rPr>
                <w:rFonts w:cs="Times New Roman"/>
                <w:color w:val="000000"/>
                <w:sz w:val="26"/>
                <w:szCs w:val="26"/>
              </w:rPr>
            </w:pPr>
            <w:r w:rsidRPr="00BA1816">
              <w:rPr>
                <w:rFonts w:cs="Times New Roman"/>
                <w:color w:val="000000"/>
                <w:sz w:val="26"/>
                <w:szCs w:val="26"/>
              </w:rPr>
              <w:t>6. Ủy viên ban chấp hành, ủy viên ban thường vụ xin rút khỏi ban chấp hành ở cấp nào do ban chấp hành cấp đó xem xét, đề nghị lên ban thường vụ cấp trên trực tiếp quyết định; đối với ủy viên Ban Chấp hành, Ban Thường vụ Trung ương do Ban Chấp hành Trung ương quyết định.</w:t>
            </w:r>
          </w:p>
        </w:tc>
      </w:tr>
      <w:tr w:rsidR="00184BEE" w:rsidRPr="00BA1816" w:rsidTr="00C51E94">
        <w:tc>
          <w:tcPr>
            <w:tcW w:w="5130" w:type="dxa"/>
          </w:tcPr>
          <w:p w:rsidR="009977A2" w:rsidRPr="00BA1816" w:rsidRDefault="009977A2" w:rsidP="00C51E94">
            <w:pPr>
              <w:ind w:firstLine="284"/>
              <w:rPr>
                <w:rFonts w:cs="Times New Roman"/>
                <w:color w:val="000000"/>
                <w:sz w:val="26"/>
                <w:szCs w:val="26"/>
              </w:rPr>
            </w:pPr>
            <w:r w:rsidRPr="00BA1816">
              <w:rPr>
                <w:rFonts w:cs="Times New Roman"/>
                <w:b/>
                <w:bCs/>
                <w:color w:val="000000"/>
                <w:sz w:val="26"/>
                <w:szCs w:val="26"/>
              </w:rPr>
              <w:lastRenderedPageBreak/>
              <w:t>Điề</w:t>
            </w:r>
            <w:r w:rsidR="00A6073B" w:rsidRPr="00BA1816">
              <w:rPr>
                <w:rFonts w:cs="Times New Roman"/>
                <w:b/>
                <w:bCs/>
                <w:color w:val="000000"/>
                <w:sz w:val="26"/>
                <w:szCs w:val="26"/>
              </w:rPr>
              <w:t xml:space="preserve">u 13: Chi </w:t>
            </w:r>
            <w:r w:rsidR="00A6073B" w:rsidRPr="00BA1816">
              <w:rPr>
                <w:rFonts w:cs="Times New Roman"/>
                <w:b/>
                <w:bCs/>
                <w:color w:val="000000"/>
                <w:sz w:val="26"/>
                <w:szCs w:val="26"/>
                <w:lang w:val="en-US"/>
              </w:rPr>
              <w:t>h</w:t>
            </w:r>
            <w:r w:rsidRPr="00BA1816">
              <w:rPr>
                <w:rFonts w:cs="Times New Roman"/>
                <w:b/>
                <w:bCs/>
                <w:color w:val="000000"/>
                <w:sz w:val="26"/>
                <w:szCs w:val="26"/>
              </w:rPr>
              <w:t>ội</w:t>
            </w:r>
          </w:p>
          <w:p w:rsidR="009977A2" w:rsidRPr="00BA1816" w:rsidRDefault="00A6073B" w:rsidP="00C51E94">
            <w:pPr>
              <w:ind w:firstLine="284"/>
              <w:rPr>
                <w:rFonts w:cs="Times New Roman"/>
                <w:color w:val="000000"/>
                <w:sz w:val="26"/>
                <w:szCs w:val="26"/>
              </w:rPr>
            </w:pPr>
            <w:r w:rsidRPr="00BA1816">
              <w:rPr>
                <w:rFonts w:cs="Times New Roman"/>
                <w:color w:val="000000"/>
                <w:sz w:val="26"/>
                <w:szCs w:val="26"/>
              </w:rPr>
              <w:t xml:space="preserve">Chi </w:t>
            </w:r>
            <w:r w:rsidRPr="00BA1816">
              <w:rPr>
                <w:rFonts w:cs="Times New Roman"/>
                <w:color w:val="000000"/>
                <w:sz w:val="26"/>
                <w:szCs w:val="26"/>
                <w:lang w:val="en-US"/>
              </w:rPr>
              <w:t>h</w:t>
            </w:r>
            <w:r w:rsidR="009977A2" w:rsidRPr="00BA1816">
              <w:rPr>
                <w:rFonts w:cs="Times New Roman"/>
                <w:color w:val="000000"/>
                <w:sz w:val="26"/>
                <w:szCs w:val="26"/>
              </w:rPr>
              <w:t>ội là đơn vị hành động, cầu nối của ban chấp hành cơ sở với hộ</w:t>
            </w:r>
            <w:r w:rsidRPr="00BA1816">
              <w:rPr>
                <w:rFonts w:cs="Times New Roman"/>
                <w:color w:val="000000"/>
                <w:sz w:val="26"/>
                <w:szCs w:val="26"/>
              </w:rPr>
              <w:t xml:space="preserve">i viên, nông dân. Chi </w:t>
            </w:r>
            <w:r w:rsidRPr="00BA1816">
              <w:rPr>
                <w:rFonts w:cs="Times New Roman"/>
                <w:color w:val="000000"/>
                <w:sz w:val="26"/>
                <w:szCs w:val="26"/>
                <w:lang w:val="en-US"/>
              </w:rPr>
              <w:t>h</w:t>
            </w:r>
            <w:r w:rsidR="009977A2" w:rsidRPr="00BA1816">
              <w:rPr>
                <w:rFonts w:cs="Times New Roman"/>
                <w:color w:val="000000"/>
                <w:sz w:val="26"/>
                <w:szCs w:val="26"/>
              </w:rPr>
              <w:t>ội tổ chức theo thôn, ấp, bản, làng, khu phố, hợp tác xã và theo nghề nghiệ</w:t>
            </w:r>
            <w:r w:rsidRPr="00BA1816">
              <w:rPr>
                <w:rFonts w:cs="Times New Roman"/>
                <w:color w:val="000000"/>
                <w:sz w:val="26"/>
                <w:szCs w:val="26"/>
              </w:rPr>
              <w:t xml:space="preserve">p. Chi </w:t>
            </w:r>
            <w:r w:rsidRPr="00BA1816">
              <w:rPr>
                <w:rFonts w:cs="Times New Roman"/>
                <w:color w:val="000000"/>
                <w:sz w:val="26"/>
                <w:szCs w:val="26"/>
                <w:lang w:val="en-US"/>
              </w:rPr>
              <w:t>h</w:t>
            </w:r>
            <w:r w:rsidR="009977A2" w:rsidRPr="00BA1816">
              <w:rPr>
                <w:rFonts w:cs="Times New Roman"/>
                <w:color w:val="000000"/>
                <w:sz w:val="26"/>
                <w:szCs w:val="26"/>
              </w:rPr>
              <w:t>ội có thể chia thành nhiều tổ</w:t>
            </w:r>
            <w:r w:rsidRPr="00BA1816">
              <w:rPr>
                <w:rFonts w:cs="Times New Roman"/>
                <w:color w:val="000000"/>
                <w:sz w:val="26"/>
                <w:szCs w:val="26"/>
              </w:rPr>
              <w:t xml:space="preserve"> </w:t>
            </w:r>
            <w:r w:rsidRPr="00BA1816">
              <w:rPr>
                <w:rFonts w:cs="Times New Roman"/>
                <w:color w:val="000000"/>
                <w:sz w:val="26"/>
                <w:szCs w:val="26"/>
                <w:lang w:val="en-US"/>
              </w:rPr>
              <w:t>h</w:t>
            </w:r>
            <w:r w:rsidR="009977A2" w:rsidRPr="00BA1816">
              <w:rPr>
                <w:rFonts w:cs="Times New Roman"/>
                <w:color w:val="000000"/>
                <w:sz w:val="26"/>
                <w:szCs w:val="26"/>
              </w:rPr>
              <w:t xml:space="preserve">ội. </w:t>
            </w:r>
          </w:p>
          <w:p w:rsidR="009977A2" w:rsidRPr="00BA1816" w:rsidRDefault="00A6073B" w:rsidP="00C51E94">
            <w:pPr>
              <w:ind w:firstLine="284"/>
              <w:rPr>
                <w:rFonts w:cs="Times New Roman"/>
                <w:color w:val="000000"/>
                <w:sz w:val="26"/>
                <w:szCs w:val="26"/>
                <w:lang w:val="en-US"/>
              </w:rPr>
            </w:pPr>
            <w:r w:rsidRPr="00BA1816">
              <w:rPr>
                <w:rFonts w:cs="Times New Roman"/>
                <w:color w:val="000000"/>
                <w:sz w:val="26"/>
                <w:szCs w:val="26"/>
              </w:rPr>
              <w:t>Chi</w:t>
            </w:r>
            <w:r w:rsidRPr="00BA1816">
              <w:rPr>
                <w:rFonts w:cs="Times New Roman"/>
                <w:color w:val="000000"/>
                <w:sz w:val="26"/>
                <w:szCs w:val="26"/>
                <w:lang w:val="en-US"/>
              </w:rPr>
              <w:t xml:space="preserve"> h</w:t>
            </w:r>
            <w:r w:rsidR="009977A2" w:rsidRPr="00BA1816">
              <w:rPr>
                <w:rFonts w:cs="Times New Roman"/>
                <w:color w:val="000000"/>
                <w:sz w:val="26"/>
                <w:szCs w:val="26"/>
              </w:rPr>
              <w:t>ội tổ chức hội nghị bầ</w:t>
            </w:r>
            <w:r w:rsidRPr="00BA1816">
              <w:rPr>
                <w:rFonts w:cs="Times New Roman"/>
                <w:color w:val="000000"/>
                <w:sz w:val="26"/>
                <w:szCs w:val="26"/>
              </w:rPr>
              <w:t xml:space="preserve">u chi </w:t>
            </w:r>
            <w:r w:rsidRPr="00BA1816">
              <w:rPr>
                <w:rFonts w:cs="Times New Roman"/>
                <w:color w:val="000000"/>
                <w:sz w:val="26"/>
                <w:szCs w:val="26"/>
                <w:lang w:val="en-US"/>
              </w:rPr>
              <w:t>h</w:t>
            </w:r>
            <w:r w:rsidR="009977A2" w:rsidRPr="00BA1816">
              <w:rPr>
                <w:rFonts w:cs="Times New Roman"/>
                <w:color w:val="000000"/>
                <w:sz w:val="26"/>
                <w:szCs w:val="26"/>
              </w:rPr>
              <w:t>ội trưở</w:t>
            </w:r>
            <w:r w:rsidRPr="00BA1816">
              <w:rPr>
                <w:rFonts w:cs="Times New Roman"/>
                <w:color w:val="000000"/>
                <w:sz w:val="26"/>
                <w:szCs w:val="26"/>
              </w:rPr>
              <w:t xml:space="preserve">ng, chi </w:t>
            </w:r>
            <w:r w:rsidRPr="00BA1816">
              <w:rPr>
                <w:rFonts w:cs="Times New Roman"/>
                <w:color w:val="000000"/>
                <w:sz w:val="26"/>
                <w:szCs w:val="26"/>
                <w:lang w:val="en-US"/>
              </w:rPr>
              <w:t>h</w:t>
            </w:r>
            <w:r w:rsidR="009977A2" w:rsidRPr="00BA1816">
              <w:rPr>
                <w:rFonts w:cs="Times New Roman"/>
                <w:color w:val="000000"/>
                <w:sz w:val="26"/>
                <w:szCs w:val="26"/>
              </w:rPr>
              <w:t xml:space="preserve">ội phó, nhiệm kỳ hai năm rưỡi và bầu đại biểu đi dự đại hội Hội Nông dân cấp cơ sở. </w:t>
            </w:r>
          </w:p>
          <w:p w:rsidR="00184BEE" w:rsidRPr="00BA1816" w:rsidRDefault="009977A2" w:rsidP="00C51E94">
            <w:pPr>
              <w:ind w:firstLine="284"/>
              <w:rPr>
                <w:rFonts w:cs="Times New Roman"/>
                <w:color w:val="000000"/>
                <w:sz w:val="26"/>
                <w:szCs w:val="26"/>
              </w:rPr>
            </w:pPr>
            <w:r w:rsidRPr="00BA1816">
              <w:rPr>
                <w:rFonts w:cs="Times New Roman"/>
                <w:color w:val="000000"/>
                <w:sz w:val="26"/>
                <w:szCs w:val="26"/>
              </w:rPr>
              <w:t>Việc bầu cử tiến hành bằng hình thức bỏ phiếu kín hoặc biểu quyế</w:t>
            </w:r>
            <w:r w:rsidR="00A6073B" w:rsidRPr="00BA1816">
              <w:rPr>
                <w:rFonts w:cs="Times New Roman"/>
                <w:color w:val="000000"/>
                <w:sz w:val="26"/>
                <w:szCs w:val="26"/>
              </w:rPr>
              <w:t xml:space="preserve">t. Chi </w:t>
            </w:r>
            <w:r w:rsidR="00A6073B" w:rsidRPr="00BA1816">
              <w:rPr>
                <w:rFonts w:cs="Times New Roman"/>
                <w:color w:val="000000"/>
                <w:sz w:val="26"/>
                <w:szCs w:val="26"/>
                <w:lang w:val="en-US"/>
              </w:rPr>
              <w:t>h</w:t>
            </w:r>
            <w:r w:rsidRPr="00BA1816">
              <w:rPr>
                <w:rFonts w:cs="Times New Roman"/>
                <w:color w:val="000000"/>
                <w:sz w:val="26"/>
                <w:szCs w:val="26"/>
              </w:rPr>
              <w:t>ội họp ba tháng một lần, khi cần thiết có thể họp bất thường.</w:t>
            </w:r>
          </w:p>
        </w:tc>
        <w:tc>
          <w:tcPr>
            <w:tcW w:w="5310" w:type="dxa"/>
          </w:tcPr>
          <w:p w:rsidR="00BA5BE7" w:rsidRPr="00BA1816" w:rsidRDefault="00BA5BE7" w:rsidP="00C51E94">
            <w:pPr>
              <w:ind w:firstLine="284"/>
              <w:rPr>
                <w:rFonts w:cs="Times New Roman"/>
                <w:color w:val="000000"/>
                <w:sz w:val="26"/>
                <w:szCs w:val="26"/>
              </w:rPr>
            </w:pPr>
            <w:r w:rsidRPr="00BA1816">
              <w:rPr>
                <w:rFonts w:cs="Times New Roman"/>
                <w:b/>
                <w:bCs/>
                <w:color w:val="000000"/>
                <w:sz w:val="26"/>
                <w:szCs w:val="26"/>
              </w:rPr>
              <w:t>Điều 13: Chi hội</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 xml:space="preserve">1. Chi hội là đơn vị hành động, cầu nối của ban chấp hành cơ sở với hội viên, nông dân. Chi hội tổ chức theo thôn, ấp, bản, làng, khu phố, hợp tác xã và theo nghề nghiệp. Chi hội </w:t>
            </w:r>
            <w:r w:rsidRPr="00BA1816">
              <w:rPr>
                <w:rFonts w:cs="Times New Roman"/>
                <w:b/>
                <w:color w:val="000000"/>
                <w:sz w:val="26"/>
                <w:szCs w:val="26"/>
              </w:rPr>
              <w:t>có trên 50 hội viên phải được chia thành các tổ hội (theo địa bàn, đối tượng</w:t>
            </w:r>
            <w:r w:rsidR="00AD3E84">
              <w:rPr>
                <w:rFonts w:cs="Times New Roman"/>
                <w:b/>
                <w:color w:val="000000"/>
                <w:sz w:val="26"/>
                <w:szCs w:val="26"/>
                <w:lang w:val="en-US"/>
              </w:rPr>
              <w:t>,</w:t>
            </w:r>
            <w:r w:rsidR="00AD3E84" w:rsidRPr="00BA1816">
              <w:rPr>
                <w:rFonts w:cs="Times New Roman"/>
                <w:b/>
                <w:color w:val="000000"/>
                <w:sz w:val="26"/>
                <w:szCs w:val="26"/>
              </w:rPr>
              <w:t xml:space="preserve"> nghề nghiệp,</w:t>
            </w:r>
            <w:r w:rsidR="00AD3E84">
              <w:rPr>
                <w:rFonts w:cs="Times New Roman"/>
                <w:b/>
                <w:color w:val="000000"/>
                <w:sz w:val="26"/>
                <w:szCs w:val="26"/>
                <w:lang w:val="en-US"/>
              </w:rPr>
              <w:t xml:space="preserve"> </w:t>
            </w:r>
            <w:r w:rsidRPr="00BA1816">
              <w:rPr>
                <w:rFonts w:cs="Times New Roman"/>
                <w:b/>
                <w:color w:val="000000"/>
                <w:sz w:val="26"/>
                <w:szCs w:val="26"/>
              </w:rPr>
              <w:t>sở thích…).</w:t>
            </w:r>
          </w:p>
          <w:p w:rsidR="00BA5BE7" w:rsidRPr="00BA1816" w:rsidRDefault="00BA5BE7" w:rsidP="00C51E94">
            <w:pPr>
              <w:ind w:firstLine="284"/>
              <w:rPr>
                <w:rFonts w:cs="Times New Roman"/>
                <w:color w:val="000000"/>
                <w:sz w:val="26"/>
                <w:szCs w:val="26"/>
                <w:lang w:val="en-US"/>
              </w:rPr>
            </w:pPr>
            <w:r w:rsidRPr="00BA1816">
              <w:rPr>
                <w:rFonts w:cs="Times New Roman"/>
                <w:color w:val="000000"/>
                <w:sz w:val="26"/>
                <w:szCs w:val="26"/>
              </w:rPr>
              <w:t>Khổ tiếp theo có 2 phương án:</w:t>
            </w:r>
          </w:p>
          <w:p w:rsidR="00BA5BE7" w:rsidRPr="00BA1816" w:rsidRDefault="00BA5BE7" w:rsidP="00C51E94">
            <w:pPr>
              <w:ind w:firstLine="284"/>
              <w:rPr>
                <w:rFonts w:cs="Times New Roman"/>
                <w:b/>
                <w:sz w:val="26"/>
                <w:szCs w:val="26"/>
              </w:rPr>
            </w:pPr>
            <w:r w:rsidRPr="00BA1816">
              <w:rPr>
                <w:rFonts w:cs="Times New Roman"/>
                <w:b/>
                <w:color w:val="000000"/>
                <w:sz w:val="26"/>
                <w:szCs w:val="26"/>
              </w:rPr>
              <w:t xml:space="preserve">- Phương án 1: </w:t>
            </w:r>
            <w:r w:rsidRPr="00BA1816">
              <w:rPr>
                <w:rFonts w:cs="Times New Roman"/>
                <w:b/>
                <w:sz w:val="26"/>
                <w:szCs w:val="26"/>
              </w:rPr>
              <w:t>“</w:t>
            </w:r>
            <w:r w:rsidRPr="00BA1816">
              <w:rPr>
                <w:rFonts w:cs="Times New Roman"/>
                <w:sz w:val="26"/>
                <w:szCs w:val="26"/>
              </w:rPr>
              <w:t>Chi hội tổ chức đại hội. Đối với chi hội có số lượng từ 200 hội viên trở lên bầu ban chấp hành chi hội, trong đó có các tổ trưởng tổ hội là ủy viên. Ban chấp hành chi hội bầu chi hội trưởng, chi hội phó</w:t>
            </w:r>
            <w:r w:rsidRPr="00BA1816">
              <w:rPr>
                <w:rFonts w:cs="Times New Roman"/>
                <w:b/>
                <w:sz w:val="26"/>
                <w:szCs w:val="26"/>
              </w:rPr>
              <w:t>”.</w:t>
            </w:r>
          </w:p>
          <w:p w:rsidR="00BA5BE7" w:rsidRPr="00BA1816" w:rsidRDefault="00BA5BE7" w:rsidP="00C51E94">
            <w:pPr>
              <w:ind w:firstLine="284"/>
              <w:rPr>
                <w:rFonts w:cs="Times New Roman"/>
                <w:color w:val="000000"/>
                <w:sz w:val="26"/>
                <w:szCs w:val="26"/>
                <w:lang w:val="en-US"/>
              </w:rPr>
            </w:pPr>
            <w:r w:rsidRPr="00BA1816">
              <w:rPr>
                <w:rFonts w:cs="Times New Roman"/>
                <w:b/>
                <w:color w:val="000000"/>
                <w:sz w:val="26"/>
                <w:szCs w:val="26"/>
              </w:rPr>
              <w:lastRenderedPageBreak/>
              <w:t>- Phương án 2</w:t>
            </w:r>
            <w:r w:rsidRPr="00BA1816">
              <w:rPr>
                <w:rFonts w:cs="Times New Roman"/>
                <w:color w:val="000000"/>
                <w:sz w:val="26"/>
                <w:szCs w:val="26"/>
              </w:rPr>
              <w:t xml:space="preserve"> (giữ</w:t>
            </w:r>
            <w:r w:rsidR="00A6073B" w:rsidRPr="00BA1816">
              <w:rPr>
                <w:rFonts w:cs="Times New Roman"/>
                <w:color w:val="000000"/>
                <w:sz w:val="26"/>
                <w:szCs w:val="26"/>
              </w:rPr>
              <w:t xml:space="preserve"> nguyên)</w:t>
            </w:r>
            <w:r w:rsidR="00A6073B" w:rsidRPr="00BA1816">
              <w:rPr>
                <w:rFonts w:cs="Times New Roman"/>
                <w:color w:val="000000"/>
                <w:sz w:val="26"/>
                <w:szCs w:val="26"/>
                <w:lang w:val="en-US"/>
              </w:rPr>
              <w:t>.</w:t>
            </w:r>
          </w:p>
          <w:p w:rsidR="00BA5BE7" w:rsidRPr="00BA1816" w:rsidRDefault="00BA5BE7" w:rsidP="00C51E94">
            <w:pPr>
              <w:ind w:firstLine="284"/>
              <w:rPr>
                <w:rFonts w:cs="Times New Roman"/>
                <w:color w:val="000000"/>
                <w:sz w:val="26"/>
                <w:szCs w:val="26"/>
                <w:lang w:val="en-US"/>
              </w:rPr>
            </w:pPr>
            <w:r w:rsidRPr="00BA1816">
              <w:rPr>
                <w:rFonts w:cs="Times New Roman"/>
                <w:color w:val="000000"/>
                <w:sz w:val="26"/>
                <w:szCs w:val="26"/>
              </w:rPr>
              <w:t xml:space="preserve">2. Việc bầu cử tiến hành bằng hình thức bỏ phiếu kín hoặc biểu quyết </w:t>
            </w:r>
            <w:r w:rsidRPr="00BA1816">
              <w:rPr>
                <w:rFonts w:cs="Times New Roman"/>
                <w:b/>
                <w:color w:val="000000"/>
                <w:sz w:val="26"/>
                <w:szCs w:val="26"/>
              </w:rPr>
              <w:t>giơ tay</w:t>
            </w:r>
            <w:r w:rsidRPr="00BA1816">
              <w:rPr>
                <w:rFonts w:cs="Times New Roman"/>
                <w:color w:val="000000"/>
                <w:sz w:val="26"/>
                <w:szCs w:val="26"/>
              </w:rPr>
              <w:t xml:space="preserve">. </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3. Chi hội họp ba tháng một lần, khi cần thiết có thể họp bất thường.</w:t>
            </w:r>
          </w:p>
        </w:tc>
      </w:tr>
      <w:tr w:rsidR="00A93F7F" w:rsidRPr="00BA1816" w:rsidTr="00C51E94">
        <w:tc>
          <w:tcPr>
            <w:tcW w:w="5130" w:type="dxa"/>
          </w:tcPr>
          <w:p w:rsidR="00A93F7F" w:rsidRPr="00BA1816" w:rsidRDefault="00A93F7F" w:rsidP="00C51E94">
            <w:pPr>
              <w:ind w:firstLine="284"/>
              <w:rPr>
                <w:rFonts w:cs="Times New Roman"/>
                <w:color w:val="000000"/>
                <w:sz w:val="26"/>
                <w:szCs w:val="26"/>
              </w:rPr>
            </w:pPr>
            <w:r w:rsidRPr="00BA1816">
              <w:rPr>
                <w:rFonts w:cs="Times New Roman"/>
                <w:b/>
                <w:bCs/>
                <w:color w:val="000000"/>
                <w:sz w:val="26"/>
                <w:szCs w:val="26"/>
              </w:rPr>
              <w:lastRenderedPageBreak/>
              <w:t>Điều 16: Nhiệm vụ của tổ</w:t>
            </w:r>
            <w:r w:rsidR="00A6073B" w:rsidRPr="00BA1816">
              <w:rPr>
                <w:rFonts w:cs="Times New Roman"/>
                <w:b/>
                <w:bCs/>
                <w:color w:val="000000"/>
                <w:sz w:val="26"/>
                <w:szCs w:val="26"/>
              </w:rPr>
              <w:t xml:space="preserve"> </w:t>
            </w:r>
            <w:r w:rsidR="00A6073B" w:rsidRPr="00BA1816">
              <w:rPr>
                <w:rFonts w:cs="Times New Roman"/>
                <w:b/>
                <w:bCs/>
                <w:color w:val="000000"/>
                <w:sz w:val="26"/>
                <w:szCs w:val="26"/>
                <w:lang w:val="en-US"/>
              </w:rPr>
              <w:t>h</w:t>
            </w:r>
            <w:r w:rsidRPr="00BA1816">
              <w:rPr>
                <w:rFonts w:cs="Times New Roman"/>
                <w:b/>
                <w:bCs/>
                <w:color w:val="000000"/>
                <w:sz w:val="26"/>
                <w:szCs w:val="26"/>
              </w:rPr>
              <w:t xml:space="preserve">ội </w:t>
            </w:r>
          </w:p>
          <w:p w:rsidR="00A93F7F" w:rsidRPr="00BA1816" w:rsidRDefault="00A93F7F" w:rsidP="00C51E94">
            <w:pPr>
              <w:ind w:firstLine="284"/>
              <w:rPr>
                <w:rFonts w:cs="Times New Roman"/>
                <w:b/>
                <w:bCs/>
                <w:color w:val="000000"/>
                <w:sz w:val="26"/>
                <w:szCs w:val="26"/>
              </w:rPr>
            </w:pPr>
            <w:r w:rsidRPr="00BA1816">
              <w:rPr>
                <w:rFonts w:cs="Times New Roman"/>
                <w:strike/>
                <w:color w:val="000000"/>
                <w:sz w:val="26"/>
                <w:szCs w:val="26"/>
              </w:rPr>
              <w:t>Nhiệm vụ của tổ Hội là</w:t>
            </w:r>
            <w:r w:rsidRPr="00BA1816">
              <w:rPr>
                <w:rFonts w:cs="Times New Roman"/>
                <w:color w:val="000000"/>
                <w:sz w:val="26"/>
                <w:szCs w:val="26"/>
              </w:rPr>
              <w:t xml:space="preserve"> tuyên truyền, vận động hội viên, nông dân đoàn kết, tương trợ, hợp tác lao động sản xuất, thực hiện nghĩa vụ công dân, chăm lo đời sống vật chất và tinh thần của hội viên, nông dân, vận động hội viên, nông dân xây dựng gia đình văn hoá, giữ gìn an ninh trật tự, hoà giải những vụ tranh chấp của hội viên, nông dân; thực hiện tốt nhiệm vụ phát triển hội viên, xây dựng quỹ Hội, thu nộp hội phí theo quy định.</w:t>
            </w:r>
          </w:p>
        </w:tc>
        <w:tc>
          <w:tcPr>
            <w:tcW w:w="5310" w:type="dxa"/>
          </w:tcPr>
          <w:p w:rsidR="00A93F7F" w:rsidRPr="00BA1816" w:rsidRDefault="00A93F7F" w:rsidP="00C51E94">
            <w:pPr>
              <w:ind w:firstLine="284"/>
              <w:rPr>
                <w:rFonts w:cs="Times New Roman"/>
                <w:color w:val="000000"/>
                <w:sz w:val="26"/>
                <w:szCs w:val="26"/>
              </w:rPr>
            </w:pPr>
            <w:r w:rsidRPr="00BA1816">
              <w:rPr>
                <w:rFonts w:cs="Times New Roman"/>
                <w:b/>
                <w:bCs/>
                <w:color w:val="000000"/>
                <w:sz w:val="26"/>
                <w:szCs w:val="26"/>
              </w:rPr>
              <w:t xml:space="preserve">Điều 16: Nhiệm vụ của tổ hội </w:t>
            </w:r>
          </w:p>
          <w:p w:rsidR="00A93F7F" w:rsidRPr="00BA1816" w:rsidRDefault="00A93F7F" w:rsidP="00C51E94">
            <w:pPr>
              <w:ind w:firstLine="284"/>
              <w:rPr>
                <w:rFonts w:cs="Times New Roman"/>
                <w:b/>
                <w:bCs/>
                <w:color w:val="000000"/>
                <w:sz w:val="26"/>
                <w:szCs w:val="26"/>
              </w:rPr>
            </w:pPr>
            <w:r w:rsidRPr="00BA1816">
              <w:rPr>
                <w:rFonts w:cs="Times New Roman"/>
                <w:color w:val="000000"/>
                <w:sz w:val="26"/>
                <w:szCs w:val="26"/>
              </w:rPr>
              <w:t>Tuyên truyền, vận động hội viên, nông dân đoàn kết, tương trợ, hợp tác lao động sản xuất, thực hiện nghĩa vụ công dân, chăm lo đời sống vật chất và tinh thần của hội viên, nông dân, vận động hội viên, nông dân xây dựng gia đình văn hoá, giữ gìn an ninh trật tự, hoà giải những vụ tranh chấp của hội viên, nông dân; thực hiện tốt nhiệm vụ phát triển hội viên, xây dựng quỹ Hội, thu nộp hội phí theo quy định.</w:t>
            </w:r>
          </w:p>
        </w:tc>
      </w:tr>
      <w:tr w:rsidR="009977A2" w:rsidRPr="00BA1816" w:rsidTr="00C51E94">
        <w:tc>
          <w:tcPr>
            <w:tcW w:w="5130" w:type="dxa"/>
            <w:vAlign w:val="center"/>
          </w:tcPr>
          <w:p w:rsidR="009977A2" w:rsidRPr="00BA1816" w:rsidRDefault="00BA5BE7" w:rsidP="00C51E94">
            <w:pPr>
              <w:pStyle w:val="Heading1"/>
              <w:spacing w:before="0" w:beforeAutospacing="0" w:after="0" w:afterAutospacing="0"/>
              <w:jc w:val="center"/>
              <w:outlineLvl w:val="0"/>
              <w:rPr>
                <w:sz w:val="26"/>
                <w:szCs w:val="26"/>
              </w:rPr>
            </w:pPr>
            <w:r w:rsidRPr="00BA1816">
              <w:rPr>
                <w:bCs w:val="0"/>
                <w:color w:val="000000"/>
                <w:sz w:val="26"/>
                <w:szCs w:val="26"/>
              </w:rPr>
              <w:t>Chương V: Công tác kiểm tra</w:t>
            </w:r>
          </w:p>
        </w:tc>
        <w:tc>
          <w:tcPr>
            <w:tcW w:w="5310" w:type="dxa"/>
          </w:tcPr>
          <w:p w:rsidR="009977A2" w:rsidRPr="00BA1816" w:rsidRDefault="00BA5BE7" w:rsidP="00C51E94">
            <w:pPr>
              <w:pStyle w:val="Heading1"/>
              <w:spacing w:before="0" w:beforeAutospacing="0" w:after="0" w:afterAutospacing="0"/>
              <w:jc w:val="center"/>
              <w:outlineLvl w:val="0"/>
              <w:rPr>
                <w:sz w:val="26"/>
                <w:szCs w:val="26"/>
              </w:rPr>
            </w:pPr>
            <w:r w:rsidRPr="00BA1816">
              <w:rPr>
                <w:bCs w:val="0"/>
                <w:color w:val="000000"/>
                <w:sz w:val="26"/>
                <w:szCs w:val="26"/>
              </w:rPr>
              <w:t>Chương V: Công tác kiểm tra</w:t>
            </w:r>
          </w:p>
        </w:tc>
      </w:tr>
      <w:tr w:rsidR="009977A2" w:rsidRPr="00BA1816" w:rsidTr="00C51E94">
        <w:tc>
          <w:tcPr>
            <w:tcW w:w="5130" w:type="dxa"/>
          </w:tcPr>
          <w:p w:rsidR="00BA5BE7" w:rsidRPr="00BA1816" w:rsidRDefault="00BA5BE7" w:rsidP="00C51E94">
            <w:pPr>
              <w:ind w:firstLine="284"/>
              <w:rPr>
                <w:rFonts w:cs="Times New Roman"/>
                <w:color w:val="000000"/>
                <w:sz w:val="26"/>
                <w:szCs w:val="26"/>
              </w:rPr>
            </w:pPr>
            <w:r w:rsidRPr="00BA1816">
              <w:rPr>
                <w:rFonts w:cs="Times New Roman"/>
                <w:b/>
                <w:bCs/>
                <w:color w:val="000000"/>
                <w:sz w:val="26"/>
                <w:szCs w:val="26"/>
              </w:rPr>
              <w:t>Điều 17: Công tác kiểm tra</w:t>
            </w:r>
          </w:p>
          <w:p w:rsidR="00BA5BE7" w:rsidRPr="00BA1816" w:rsidRDefault="00BA5BE7" w:rsidP="00C51E94">
            <w:pPr>
              <w:ind w:firstLine="284"/>
              <w:rPr>
                <w:rFonts w:cs="Times New Roman"/>
                <w:color w:val="000000"/>
                <w:sz w:val="26"/>
                <w:szCs w:val="26"/>
                <w:lang w:val="en-US"/>
              </w:rPr>
            </w:pPr>
            <w:r w:rsidRPr="00BA1816">
              <w:rPr>
                <w:rFonts w:cs="Times New Roman"/>
                <w:color w:val="000000"/>
                <w:sz w:val="26"/>
                <w:szCs w:val="26"/>
              </w:rPr>
              <w:t xml:space="preserve">Ban Chấp hành, Ban Thường vụ các cấp thường xuyên thực hiện công tác kiểm tra nhằm phục vụ yêu cầu lãnh đạo, chỉ đạo tổ chức và hoạt động của Hội. </w:t>
            </w:r>
          </w:p>
          <w:p w:rsidR="009977A2" w:rsidRPr="00BA1816" w:rsidRDefault="00BA5BE7" w:rsidP="00C51E94">
            <w:pPr>
              <w:ind w:firstLine="284"/>
              <w:rPr>
                <w:rFonts w:cs="Times New Roman"/>
                <w:color w:val="000000"/>
                <w:sz w:val="26"/>
                <w:szCs w:val="26"/>
                <w:lang w:val="en-US"/>
              </w:rPr>
            </w:pPr>
            <w:r w:rsidRPr="00BA1816">
              <w:rPr>
                <w:rFonts w:cs="Times New Roman"/>
                <w:color w:val="000000"/>
                <w:sz w:val="26"/>
                <w:szCs w:val="26"/>
              </w:rPr>
              <w:t>Ban Thường vụ Hội Nông dân cấp nào lập ra ban kiểm tra của Hội cấp đó.</w:t>
            </w:r>
          </w:p>
          <w:p w:rsidR="00BA5BE7" w:rsidRPr="00BA1816" w:rsidRDefault="00BA5BE7" w:rsidP="00C51E94">
            <w:pPr>
              <w:ind w:firstLine="284"/>
              <w:rPr>
                <w:rFonts w:cs="Times New Roman"/>
                <w:color w:val="000000"/>
                <w:sz w:val="26"/>
                <w:szCs w:val="26"/>
              </w:rPr>
            </w:pPr>
            <w:r w:rsidRPr="00BA1816">
              <w:rPr>
                <w:rFonts w:cs="Times New Roman"/>
                <w:b/>
                <w:bCs/>
                <w:color w:val="000000"/>
                <w:sz w:val="26"/>
                <w:szCs w:val="26"/>
              </w:rPr>
              <w:t xml:space="preserve">Điều 18: Ban kiểm tra </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Ban kiểm tra giúp ban chấp hành, ban thường vụ thực hiện công tác kiểm tra, giám sát của Hội gồm những nội dung sau:</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1. Kiểm tra, giám sát cán bộ, hội viên, tổ chức Hội cấp dưới về chấp hành Điều lệ Hội, thực hiện nghị quyết, chỉ thị của Hội.</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2. Kiểm tra việc quản lý, sử dụng tài chính Hội, thực hiện các chương trình, dự án phát triển kinh tế - xã hội của Hội cùng cấp và cấp dưới.</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3. Tham gia hoà giải và giải quyết các đơn thư khiếu nại, tố cáo của nông dân; giải quyết những vụ việc thuộc thẩm quyền của Hội.</w:t>
            </w:r>
          </w:p>
          <w:p w:rsidR="00BA5BE7" w:rsidRPr="00BA1816" w:rsidRDefault="00BA5BE7" w:rsidP="00C51E94">
            <w:pPr>
              <w:ind w:firstLine="284"/>
              <w:rPr>
                <w:rFonts w:cs="Times New Roman"/>
                <w:color w:val="000000"/>
                <w:sz w:val="26"/>
                <w:szCs w:val="26"/>
                <w:lang w:val="en-US"/>
              </w:rPr>
            </w:pPr>
            <w:r w:rsidRPr="00BA1816">
              <w:rPr>
                <w:rFonts w:cs="Times New Roman"/>
                <w:color w:val="000000"/>
                <w:sz w:val="26"/>
                <w:szCs w:val="26"/>
              </w:rPr>
              <w:t>4. Giám sát việc thực hiện chủ trương của Đảng, chính sách, pháp luật của Nhà nước ở nông thôn.</w:t>
            </w:r>
          </w:p>
        </w:tc>
        <w:tc>
          <w:tcPr>
            <w:tcW w:w="5310" w:type="dxa"/>
          </w:tcPr>
          <w:p w:rsidR="00BA5BE7" w:rsidRPr="00BA1816" w:rsidRDefault="00BA5BE7" w:rsidP="00C51E94">
            <w:pPr>
              <w:pStyle w:val="Heading1"/>
              <w:spacing w:before="0" w:beforeAutospacing="0" w:after="0" w:afterAutospacing="0"/>
              <w:outlineLvl w:val="0"/>
              <w:rPr>
                <w:b w:val="0"/>
                <w:bCs w:val="0"/>
                <w:color w:val="000000"/>
                <w:sz w:val="26"/>
                <w:szCs w:val="26"/>
              </w:rPr>
            </w:pPr>
            <w:r w:rsidRPr="00BA1816">
              <w:rPr>
                <w:sz w:val="26"/>
                <w:szCs w:val="26"/>
              </w:rPr>
              <w:t xml:space="preserve">* Phương án 1: </w:t>
            </w:r>
            <w:r w:rsidR="00A93F7F" w:rsidRPr="00BA1816">
              <w:rPr>
                <w:b w:val="0"/>
                <w:sz w:val="26"/>
                <w:szCs w:val="26"/>
              </w:rPr>
              <w:t>Sửa đổi cơ bản toàn bộ chương V quy định về công tác kiểm tra với việc thành lập mô hình Ủy ban Kiểm tra của Hội.</w:t>
            </w:r>
          </w:p>
          <w:p w:rsidR="00BA5BE7" w:rsidRPr="00BA1816" w:rsidRDefault="00BA5BE7" w:rsidP="00C51E94">
            <w:pPr>
              <w:ind w:firstLine="284"/>
              <w:rPr>
                <w:rFonts w:eastAsia="MS Mincho" w:cs="Times New Roman"/>
                <w:b/>
                <w:bCs/>
                <w:sz w:val="26"/>
                <w:szCs w:val="26"/>
              </w:rPr>
            </w:pPr>
            <w:r w:rsidRPr="00BA1816">
              <w:rPr>
                <w:rFonts w:cs="Times New Roman"/>
                <w:b/>
                <w:bCs/>
                <w:color w:val="000000"/>
                <w:sz w:val="26"/>
                <w:szCs w:val="26"/>
              </w:rPr>
              <w:t xml:space="preserve">Điều 17: </w:t>
            </w:r>
            <w:r w:rsidRPr="00BA1816">
              <w:rPr>
                <w:rFonts w:eastAsia="MS Mincho" w:cs="Times New Roman"/>
                <w:b/>
                <w:bCs/>
                <w:sz w:val="26"/>
                <w:szCs w:val="26"/>
              </w:rPr>
              <w:t>Công tác kiểm tra</w:t>
            </w:r>
          </w:p>
          <w:p w:rsidR="00BA5BE7" w:rsidRPr="00BA1816" w:rsidRDefault="00BA5BE7" w:rsidP="00C51E94">
            <w:pPr>
              <w:ind w:firstLine="252"/>
              <w:rPr>
                <w:rFonts w:eastAsia="MS Mincho" w:cs="Times New Roman"/>
                <w:sz w:val="26"/>
                <w:szCs w:val="26"/>
              </w:rPr>
            </w:pPr>
            <w:r w:rsidRPr="00BA1816">
              <w:rPr>
                <w:rFonts w:eastAsia="MS Mincho" w:cs="Times New Roman"/>
                <w:sz w:val="26"/>
                <w:szCs w:val="26"/>
              </w:rPr>
              <w:t>Công tác kiểm tra của Hội là nhiệm vụ của ban chấp hành Hội Nông dân mỗi cấp nhằm đảm bảo việc thực hiện Điều lệ, nghị quyết, chỉ thị và các quy định của tổ chức Hội. Mỗi cấp Hội phải tổ chức, tiến hành công tác kiểm tra ở cấp đó và chịu sự kiểm tra của Hội cấp trên.</w:t>
            </w:r>
          </w:p>
          <w:p w:rsidR="00BA5BE7" w:rsidRPr="00BA1816" w:rsidRDefault="00BA5BE7" w:rsidP="00C51E94">
            <w:pPr>
              <w:ind w:firstLine="252"/>
              <w:rPr>
                <w:rFonts w:cs="Times New Roman"/>
                <w:b/>
                <w:color w:val="000000"/>
                <w:sz w:val="26"/>
                <w:szCs w:val="26"/>
              </w:rPr>
            </w:pPr>
            <w:r w:rsidRPr="00BA1816">
              <w:rPr>
                <w:rFonts w:cs="Times New Roman"/>
                <w:b/>
                <w:bCs/>
                <w:color w:val="000000"/>
                <w:sz w:val="26"/>
                <w:szCs w:val="26"/>
              </w:rPr>
              <w:t xml:space="preserve">Điều 18: </w:t>
            </w:r>
            <w:r w:rsidRPr="00BA1816">
              <w:rPr>
                <w:rFonts w:eastAsia="MS Mincho" w:cs="Times New Roman"/>
                <w:b/>
                <w:bCs/>
                <w:sz w:val="26"/>
                <w:szCs w:val="26"/>
              </w:rPr>
              <w:t>Ủy ban kiểm tra của Hội</w:t>
            </w:r>
          </w:p>
          <w:p w:rsidR="00BA5BE7" w:rsidRPr="00BA1816" w:rsidRDefault="00BA5BE7" w:rsidP="00C51E94">
            <w:pPr>
              <w:ind w:firstLine="252"/>
              <w:rPr>
                <w:rFonts w:cs="Times New Roman"/>
                <w:color w:val="000000"/>
                <w:sz w:val="26"/>
                <w:szCs w:val="26"/>
              </w:rPr>
            </w:pPr>
            <w:r w:rsidRPr="00BA1816">
              <w:rPr>
                <w:rFonts w:cs="Times New Roman"/>
                <w:color w:val="000000"/>
                <w:sz w:val="26"/>
                <w:szCs w:val="26"/>
              </w:rPr>
              <w:t xml:space="preserve">1. Ủy ban Kiểm tra của Hội được thành lập từ Trung ương đến cấp </w:t>
            </w:r>
            <w:r w:rsidR="00FF1AAC">
              <w:rPr>
                <w:rFonts w:cs="Times New Roman"/>
                <w:color w:val="000000"/>
                <w:sz w:val="26"/>
                <w:szCs w:val="26"/>
                <w:lang w:val="en-US"/>
              </w:rPr>
              <w:t>cơ sở</w:t>
            </w:r>
            <w:r w:rsidRPr="00BA1816">
              <w:rPr>
                <w:rFonts w:cs="Times New Roman"/>
                <w:color w:val="000000"/>
                <w:sz w:val="26"/>
                <w:szCs w:val="26"/>
              </w:rPr>
              <w:t xml:space="preserve"> do Ban Chấp hành cùng cấp bầu ra. Nhiệm kỳ của Ủy ban Kiểm tra mỗi cấp theo nhiệm kỳ của Ban Chấp hành cùng cấp. Ủy ban Kiểm tra có một số Ủy viên Ban Chấp hành, song không quá một phần hai (1/2) số lượng Ủy viên Ủy ban Kiểm tra. Số lượng Ủy viên Ủy ban Kiểm tra mỗi cấp do Ban Thường vụ Trung ương Hội quy định. </w:t>
            </w:r>
          </w:p>
          <w:p w:rsidR="00BA5BE7" w:rsidRPr="00BA1816" w:rsidRDefault="00BA5BE7" w:rsidP="00C51E94">
            <w:pPr>
              <w:ind w:firstLine="252"/>
              <w:rPr>
                <w:rFonts w:cs="Times New Roman"/>
                <w:color w:val="000000"/>
                <w:sz w:val="26"/>
                <w:szCs w:val="26"/>
              </w:rPr>
            </w:pPr>
            <w:r w:rsidRPr="00BA1816">
              <w:rPr>
                <w:rFonts w:cs="Times New Roman"/>
                <w:color w:val="000000"/>
                <w:sz w:val="26"/>
                <w:szCs w:val="26"/>
              </w:rPr>
              <w:t>2. Việc công nhận Ủy ban Kiểm tra do Ban Chấp hành cùng cấp đề nghị, Ban Thường vụ</w:t>
            </w:r>
            <w:r w:rsidRPr="00BA1816">
              <w:rPr>
                <w:rFonts w:cs="Times New Roman"/>
                <w:bCs/>
                <w:iCs/>
                <w:color w:val="000000"/>
                <w:sz w:val="26"/>
                <w:szCs w:val="26"/>
              </w:rPr>
              <w:t xml:space="preserve"> </w:t>
            </w:r>
            <w:r w:rsidRPr="00BA1816">
              <w:rPr>
                <w:rFonts w:cs="Times New Roman"/>
                <w:color w:val="000000"/>
                <w:sz w:val="26"/>
                <w:szCs w:val="26"/>
              </w:rPr>
              <w:t>Hội cấp trên trực tiếp quyết định. Việc cho rút tên trong danh sách Ủy ban Kiểm tra do Ban Chấp hành cùng cấp quyết định và báo cáo lên Hội cấp trên trực tiếp. Việc bổ sung và cho rút tên Ủy viên Ủy ban Kiểm tra Trung ương Hội do Ban Chấp hành Trung ương Hội xem xét, quyết định.</w:t>
            </w:r>
          </w:p>
          <w:p w:rsidR="00BA5BE7" w:rsidRPr="00BA1816" w:rsidRDefault="00BA5BE7" w:rsidP="00C51E94">
            <w:pPr>
              <w:ind w:firstLine="252"/>
              <w:rPr>
                <w:rFonts w:cs="Times New Roman"/>
                <w:b/>
                <w:color w:val="000000"/>
                <w:sz w:val="26"/>
                <w:szCs w:val="26"/>
                <w:lang w:val="it-IT"/>
              </w:rPr>
            </w:pPr>
            <w:r w:rsidRPr="00BA1816">
              <w:rPr>
                <w:rFonts w:cs="Times New Roman"/>
                <w:b/>
                <w:bCs/>
                <w:color w:val="000000"/>
                <w:sz w:val="26"/>
                <w:szCs w:val="26"/>
                <w:lang w:val="it-IT"/>
              </w:rPr>
              <w:t xml:space="preserve">Điều 19: </w:t>
            </w:r>
            <w:r w:rsidRPr="00BA1816">
              <w:rPr>
                <w:rFonts w:cs="Times New Roman"/>
                <w:b/>
                <w:color w:val="000000"/>
                <w:sz w:val="26"/>
                <w:szCs w:val="26"/>
                <w:lang w:val="it-IT"/>
              </w:rPr>
              <w:t>Nhiệm vụ của Ủy ban Kiểm tra các cấ</w:t>
            </w:r>
            <w:r w:rsidR="00C51E94" w:rsidRPr="00BA1816">
              <w:rPr>
                <w:rFonts w:cs="Times New Roman"/>
                <w:b/>
                <w:color w:val="000000"/>
                <w:sz w:val="26"/>
                <w:szCs w:val="26"/>
                <w:lang w:val="it-IT"/>
              </w:rPr>
              <w:t>p</w:t>
            </w:r>
          </w:p>
          <w:p w:rsidR="00BA5BE7" w:rsidRPr="00BA1816" w:rsidRDefault="00BA5BE7" w:rsidP="00C51E94">
            <w:pPr>
              <w:ind w:firstLine="252"/>
              <w:rPr>
                <w:rFonts w:cs="Times New Roman"/>
                <w:color w:val="000000"/>
                <w:sz w:val="26"/>
                <w:szCs w:val="26"/>
                <w:lang w:val="it-IT"/>
              </w:rPr>
            </w:pPr>
            <w:r w:rsidRPr="00BA1816">
              <w:rPr>
                <w:rFonts w:cs="Times New Roman"/>
                <w:color w:val="000000"/>
                <w:sz w:val="26"/>
                <w:szCs w:val="26"/>
                <w:lang w:val="it-IT"/>
              </w:rPr>
              <w:t xml:space="preserve">1. Tham mưu cho Ban Chấp hành kiểm tra </w:t>
            </w:r>
            <w:r w:rsidRPr="00BA1816">
              <w:rPr>
                <w:rFonts w:cs="Times New Roman"/>
                <w:color w:val="000000"/>
                <w:sz w:val="26"/>
                <w:szCs w:val="26"/>
                <w:lang w:val="it-IT"/>
              </w:rPr>
              <w:lastRenderedPageBreak/>
              <w:t>việc thi hành Điều lệ, nghị quyết, chủ trương của Hộ</w:t>
            </w:r>
            <w:r w:rsidR="00FF1AAC">
              <w:rPr>
                <w:rFonts w:cs="Times New Roman"/>
                <w:color w:val="000000"/>
                <w:sz w:val="26"/>
                <w:szCs w:val="26"/>
                <w:lang w:val="it-IT"/>
              </w:rPr>
              <w:t>i.</w:t>
            </w:r>
            <w:r w:rsidRPr="00BA1816">
              <w:rPr>
                <w:rFonts w:cs="Times New Roman"/>
                <w:color w:val="000000"/>
                <w:sz w:val="26"/>
                <w:szCs w:val="26"/>
                <w:lang w:val="it-IT"/>
              </w:rPr>
              <w:t xml:space="preserve"> </w:t>
            </w:r>
          </w:p>
          <w:p w:rsidR="00BA5BE7" w:rsidRPr="00BA1816" w:rsidRDefault="00BA5BE7" w:rsidP="00C51E94">
            <w:pPr>
              <w:pStyle w:val="NormalWeb"/>
              <w:spacing w:before="0" w:beforeAutospacing="0" w:after="0" w:afterAutospacing="0"/>
              <w:ind w:firstLine="252"/>
              <w:jc w:val="both"/>
              <w:rPr>
                <w:color w:val="000000"/>
                <w:spacing w:val="-2"/>
                <w:sz w:val="26"/>
                <w:szCs w:val="26"/>
                <w:lang w:val="it-IT"/>
              </w:rPr>
            </w:pPr>
            <w:r w:rsidRPr="00BA1816">
              <w:rPr>
                <w:color w:val="000000"/>
                <w:spacing w:val="-2"/>
                <w:sz w:val="26"/>
                <w:szCs w:val="26"/>
                <w:lang w:val="it-IT"/>
              </w:rPr>
              <w:t xml:space="preserve"> 2. Kiểm tra cán bộ, hội viên (kể cả Ủy viên Ban Chấp hành cùng cấp) và tổ chức Hội cấp dưới khi có dấu hiệu vi phạm Điều lệ Hội.</w:t>
            </w:r>
          </w:p>
          <w:p w:rsidR="00BA5BE7" w:rsidRPr="00BA1816" w:rsidRDefault="00BA5BE7" w:rsidP="00C51E94">
            <w:pPr>
              <w:ind w:firstLine="252"/>
              <w:rPr>
                <w:rFonts w:cs="Times New Roman"/>
                <w:color w:val="000000"/>
                <w:sz w:val="26"/>
                <w:szCs w:val="26"/>
                <w:lang w:val="it-IT"/>
              </w:rPr>
            </w:pPr>
            <w:r w:rsidRPr="00BA1816">
              <w:rPr>
                <w:rFonts w:cs="Times New Roman"/>
                <w:color w:val="000000"/>
                <w:sz w:val="26"/>
                <w:szCs w:val="26"/>
                <w:lang w:val="it-IT"/>
              </w:rPr>
              <w:t xml:space="preserve">3. Kiểm tra </w:t>
            </w:r>
            <w:r w:rsidRPr="00BA1816">
              <w:rPr>
                <w:rFonts w:cs="Times New Roman"/>
                <w:color w:val="000000"/>
                <w:spacing w:val="4"/>
                <w:sz w:val="26"/>
                <w:szCs w:val="26"/>
                <w:lang w:val="it-IT"/>
              </w:rPr>
              <w:t>việc thực hiện nhiệm vụ kiểm tra, giám sát,</w:t>
            </w:r>
            <w:r w:rsidRPr="00BA1816">
              <w:rPr>
                <w:rFonts w:cs="Times New Roman"/>
                <w:i/>
                <w:color w:val="000000"/>
                <w:spacing w:val="4"/>
                <w:sz w:val="26"/>
                <w:szCs w:val="26"/>
                <w:lang w:val="it-IT"/>
              </w:rPr>
              <w:t xml:space="preserve"> </w:t>
            </w:r>
            <w:r w:rsidRPr="00BA1816">
              <w:rPr>
                <w:rFonts w:cs="Times New Roman"/>
                <w:color w:val="000000"/>
                <w:spacing w:val="4"/>
                <w:sz w:val="26"/>
                <w:szCs w:val="26"/>
                <w:lang w:val="it-IT"/>
              </w:rPr>
              <w:t>thi hành kỷ luật của tổ chức Hội cấp dưới.</w:t>
            </w:r>
          </w:p>
          <w:p w:rsidR="00BA5BE7" w:rsidRPr="00BA1816" w:rsidRDefault="00BA5BE7" w:rsidP="00C51E94">
            <w:pPr>
              <w:ind w:firstLine="252"/>
              <w:rPr>
                <w:rFonts w:cs="Times New Roman"/>
                <w:color w:val="000000"/>
                <w:spacing w:val="-2"/>
                <w:sz w:val="26"/>
                <w:szCs w:val="26"/>
                <w:lang w:val="it-IT"/>
              </w:rPr>
            </w:pPr>
            <w:r w:rsidRPr="00BA1816">
              <w:rPr>
                <w:rFonts w:cs="Times New Roman"/>
                <w:color w:val="000000"/>
                <w:spacing w:val="-2"/>
                <w:sz w:val="26"/>
                <w:szCs w:val="26"/>
                <w:lang w:val="it-IT"/>
              </w:rPr>
              <w:t>4. Giám sát Ủy viên Ban Chấp hành, cán bộ</w:t>
            </w:r>
            <w:r w:rsidRPr="00BA1816">
              <w:rPr>
                <w:rFonts w:cs="Times New Roman"/>
                <w:b/>
                <w:i/>
                <w:color w:val="000000"/>
                <w:spacing w:val="-2"/>
                <w:sz w:val="26"/>
                <w:szCs w:val="26"/>
                <w:lang w:val="it-IT"/>
              </w:rPr>
              <w:t xml:space="preserve"> </w:t>
            </w:r>
            <w:r w:rsidRPr="00BA1816">
              <w:rPr>
                <w:rFonts w:cs="Times New Roman"/>
                <w:color w:val="000000"/>
                <w:spacing w:val="-2"/>
                <w:sz w:val="26"/>
                <w:szCs w:val="26"/>
                <w:lang w:val="it-IT"/>
              </w:rPr>
              <w:t>Hội</w:t>
            </w:r>
            <w:r w:rsidRPr="00BA1816">
              <w:rPr>
                <w:rFonts w:cs="Times New Roman"/>
                <w:b/>
                <w:i/>
                <w:color w:val="000000"/>
                <w:spacing w:val="-2"/>
                <w:sz w:val="26"/>
                <w:szCs w:val="26"/>
                <w:lang w:val="it-IT"/>
              </w:rPr>
              <w:t xml:space="preserve"> </w:t>
            </w:r>
            <w:r w:rsidRPr="00BA1816">
              <w:rPr>
                <w:rFonts w:cs="Times New Roman"/>
                <w:color w:val="000000"/>
                <w:spacing w:val="-2"/>
                <w:sz w:val="26"/>
                <w:szCs w:val="26"/>
                <w:lang w:val="it-IT"/>
              </w:rPr>
              <w:t>cùng cấp và tổ chức Hội cấp dưới trong việc thực hiện chủ trương, nghị quyết và quy định của Hội.</w:t>
            </w:r>
          </w:p>
          <w:p w:rsidR="00BA5BE7" w:rsidRPr="00BA1816" w:rsidRDefault="00BA5BE7" w:rsidP="00C51E94">
            <w:pPr>
              <w:ind w:firstLine="252"/>
              <w:rPr>
                <w:rFonts w:cs="Times New Roman"/>
                <w:color w:val="000000"/>
                <w:sz w:val="26"/>
                <w:szCs w:val="26"/>
                <w:lang w:val="it-IT"/>
              </w:rPr>
            </w:pPr>
            <w:r w:rsidRPr="00BA1816">
              <w:rPr>
                <w:rFonts w:cs="Times New Roman"/>
                <w:color w:val="000000"/>
                <w:sz w:val="26"/>
                <w:szCs w:val="26"/>
                <w:lang w:val="it-IT"/>
              </w:rPr>
              <w:t>5. Giải quyết khiếu nại, tố cáo của cán bộ, hội viên và nông dân liên quan đến cán bộ, hội viên; tham mưu cho Ban Chấp hành về việc thi hành kỷ luật Hội.</w:t>
            </w:r>
          </w:p>
          <w:p w:rsidR="00BA5BE7" w:rsidRPr="00BA1816" w:rsidRDefault="00BA5BE7" w:rsidP="00C51E94">
            <w:pPr>
              <w:ind w:firstLine="252"/>
              <w:rPr>
                <w:rFonts w:cs="Times New Roman"/>
                <w:color w:val="000000"/>
                <w:sz w:val="26"/>
                <w:szCs w:val="26"/>
                <w:lang w:val="it-IT"/>
              </w:rPr>
            </w:pPr>
            <w:r w:rsidRPr="00BA1816">
              <w:rPr>
                <w:rFonts w:cs="Times New Roman"/>
                <w:color w:val="000000"/>
                <w:sz w:val="26"/>
                <w:szCs w:val="26"/>
                <w:lang w:val="it-IT"/>
              </w:rPr>
              <w:t>6. Kiểm tra công tác hội phí, việc sử dụng các nguồn quỹ khác của các đơn vị trực thuộc Ban Chấp hành cùng cấp và cấp dưới.</w:t>
            </w:r>
          </w:p>
          <w:p w:rsidR="00BA5BE7" w:rsidRPr="00BA1816" w:rsidRDefault="00BA5BE7" w:rsidP="00C51E94">
            <w:pPr>
              <w:ind w:firstLine="252"/>
              <w:rPr>
                <w:rFonts w:cs="Times New Roman"/>
                <w:b/>
                <w:bCs/>
                <w:color w:val="000000"/>
                <w:sz w:val="26"/>
                <w:szCs w:val="26"/>
                <w:lang w:val="it-IT"/>
              </w:rPr>
            </w:pPr>
            <w:r w:rsidRPr="00BA1816">
              <w:rPr>
                <w:rFonts w:cs="Times New Roman"/>
                <w:b/>
                <w:bCs/>
                <w:color w:val="000000"/>
                <w:sz w:val="26"/>
                <w:szCs w:val="26"/>
                <w:lang w:val="it-IT"/>
              </w:rPr>
              <w:t>Điều 20: Nguyên tắc làm việc và thẩm quyền</w:t>
            </w:r>
          </w:p>
          <w:p w:rsidR="00C51E94" w:rsidRPr="00BA1816" w:rsidRDefault="00BA5BE7" w:rsidP="00C51E94">
            <w:pPr>
              <w:ind w:firstLine="252"/>
              <w:rPr>
                <w:rFonts w:cs="Times New Roman"/>
                <w:color w:val="000000"/>
                <w:sz w:val="26"/>
                <w:szCs w:val="26"/>
                <w:lang w:val="it-IT"/>
              </w:rPr>
            </w:pPr>
            <w:r w:rsidRPr="00BA1816">
              <w:rPr>
                <w:rFonts w:cs="Times New Roman"/>
                <w:color w:val="000000"/>
                <w:sz w:val="26"/>
                <w:szCs w:val="26"/>
                <w:lang w:val="it-IT"/>
              </w:rPr>
              <w:t>Ủy Ban Kiểm tra các cấp làm việc theo nguyên tắc tập trung dân chủ, chịu sự lãnh đạo của Ban Chấp hành Hội cùng cấp và sự chỉ đạo của Ủy ban Kiểm tra cấp trên.</w:t>
            </w:r>
          </w:p>
          <w:p w:rsidR="00BA5BE7" w:rsidRPr="00BA1816" w:rsidRDefault="00BA5BE7" w:rsidP="00C51E94">
            <w:pPr>
              <w:ind w:firstLine="252"/>
              <w:rPr>
                <w:rFonts w:cs="Times New Roman"/>
                <w:color w:val="000000"/>
                <w:sz w:val="26"/>
                <w:szCs w:val="26"/>
                <w:lang w:val="it-IT"/>
              </w:rPr>
            </w:pPr>
            <w:r w:rsidRPr="00BA1816">
              <w:rPr>
                <w:rFonts w:cs="Times New Roman"/>
                <w:color w:val="000000"/>
                <w:sz w:val="26"/>
                <w:szCs w:val="26"/>
                <w:lang w:val="it-IT"/>
              </w:rPr>
              <w:t>Ủy ban Kiểm tra cấp trên có quyền yêu cầu tổ chức Hội cấp dưới và cán bộ, hội viên báo cáo, cung cấp tài liệu về những vấn đề liên quan đến nội dung kiểm tra, giám sát;</w:t>
            </w:r>
            <w:r w:rsidRPr="00BA1816">
              <w:rPr>
                <w:rFonts w:cs="Times New Roman"/>
                <w:b/>
                <w:color w:val="000000"/>
                <w:sz w:val="26"/>
                <w:szCs w:val="26"/>
                <w:lang w:val="it-IT"/>
              </w:rPr>
              <w:t xml:space="preserve"> </w:t>
            </w:r>
            <w:r w:rsidRPr="00BA1816">
              <w:rPr>
                <w:rFonts w:cs="Times New Roman"/>
                <w:color w:val="000000"/>
                <w:sz w:val="26"/>
                <w:szCs w:val="26"/>
                <w:lang w:val="it-IT"/>
              </w:rPr>
              <w:t>tham mưu cho</w:t>
            </w:r>
            <w:r w:rsidRPr="00BA1816">
              <w:rPr>
                <w:rFonts w:cs="Times New Roman"/>
                <w:i/>
                <w:color w:val="000000"/>
                <w:sz w:val="26"/>
                <w:szCs w:val="26"/>
                <w:lang w:val="it-IT"/>
              </w:rPr>
              <w:t xml:space="preserve"> </w:t>
            </w:r>
            <w:r w:rsidRPr="00BA1816">
              <w:rPr>
                <w:rFonts w:cs="Times New Roman"/>
                <w:color w:val="000000"/>
                <w:sz w:val="26"/>
                <w:szCs w:val="26"/>
                <w:lang w:val="it-IT"/>
              </w:rPr>
              <w:t>Ban Chấp hành cùng cấp thay đổi hoặc xóa bỏ quyết định kỷ luật của Hội cấp dưới.</w:t>
            </w:r>
          </w:p>
        </w:tc>
      </w:tr>
      <w:tr w:rsidR="009977A2" w:rsidRPr="00BA1816" w:rsidTr="00C51E94">
        <w:tc>
          <w:tcPr>
            <w:tcW w:w="5130" w:type="dxa"/>
          </w:tcPr>
          <w:p w:rsidR="00BA5BE7" w:rsidRPr="00BA1816" w:rsidRDefault="00BA5BE7" w:rsidP="00C51E94">
            <w:pPr>
              <w:ind w:firstLine="284"/>
              <w:rPr>
                <w:rFonts w:cs="Times New Roman"/>
                <w:color w:val="000000"/>
                <w:sz w:val="26"/>
                <w:szCs w:val="26"/>
              </w:rPr>
            </w:pPr>
            <w:r w:rsidRPr="00BA1816">
              <w:rPr>
                <w:rFonts w:cs="Times New Roman"/>
                <w:b/>
                <w:bCs/>
                <w:color w:val="000000"/>
                <w:sz w:val="26"/>
                <w:szCs w:val="26"/>
              </w:rPr>
              <w:lastRenderedPageBreak/>
              <w:t>Điều 17: Công tác kiểm tra</w:t>
            </w:r>
          </w:p>
          <w:p w:rsidR="00BA5BE7" w:rsidRPr="00BA1816" w:rsidRDefault="00BA5BE7" w:rsidP="00C51E94">
            <w:pPr>
              <w:ind w:firstLine="284"/>
              <w:rPr>
                <w:rFonts w:cs="Times New Roman"/>
                <w:color w:val="000000"/>
                <w:sz w:val="26"/>
                <w:szCs w:val="26"/>
                <w:lang w:val="en-US"/>
              </w:rPr>
            </w:pPr>
            <w:r w:rsidRPr="00BA1816">
              <w:rPr>
                <w:rFonts w:cs="Times New Roman"/>
                <w:color w:val="000000"/>
                <w:sz w:val="26"/>
                <w:szCs w:val="26"/>
              </w:rPr>
              <w:t xml:space="preserve">Ban Chấp hành, Ban Thường vụ các cấp thường xuyên thực hiện công tác kiểm tra nhằm phục vụ yêu cầu lãnh đạo, chỉ đạo tổ chức </w:t>
            </w:r>
            <w:r w:rsidRPr="00BA1816">
              <w:rPr>
                <w:rFonts w:cs="Times New Roman"/>
                <w:color w:val="000000"/>
                <w:sz w:val="26"/>
                <w:szCs w:val="26"/>
                <w:u w:val="single"/>
              </w:rPr>
              <w:t>và</w:t>
            </w:r>
            <w:r w:rsidRPr="00BA1816">
              <w:rPr>
                <w:rFonts w:cs="Times New Roman"/>
                <w:color w:val="000000"/>
                <w:sz w:val="26"/>
                <w:szCs w:val="26"/>
              </w:rPr>
              <w:t xml:space="preserve"> hoạt động của Hội. </w:t>
            </w:r>
          </w:p>
          <w:p w:rsidR="00BA5BE7" w:rsidRPr="00BA1816" w:rsidRDefault="00BA5BE7" w:rsidP="00C51E94">
            <w:pPr>
              <w:ind w:firstLine="284"/>
              <w:rPr>
                <w:rFonts w:cs="Times New Roman"/>
                <w:color w:val="000000"/>
                <w:sz w:val="26"/>
                <w:szCs w:val="26"/>
                <w:lang w:val="en-US"/>
              </w:rPr>
            </w:pPr>
            <w:r w:rsidRPr="00BA1816">
              <w:rPr>
                <w:rFonts w:cs="Times New Roman"/>
                <w:strike/>
                <w:color w:val="000000"/>
                <w:sz w:val="26"/>
                <w:szCs w:val="26"/>
              </w:rPr>
              <w:t>Ban Thường vụ Hội Nông dân cấp nào lập ra ban kiểm tra của Hội cấp đó</w:t>
            </w:r>
            <w:r w:rsidRPr="00BA1816">
              <w:rPr>
                <w:rFonts w:cs="Times New Roman"/>
                <w:color w:val="000000"/>
                <w:sz w:val="26"/>
                <w:szCs w:val="26"/>
              </w:rPr>
              <w:t>.</w:t>
            </w:r>
          </w:p>
          <w:p w:rsidR="009977A2" w:rsidRPr="00BA1816" w:rsidRDefault="009977A2" w:rsidP="00C51E94">
            <w:pPr>
              <w:ind w:firstLine="284"/>
              <w:rPr>
                <w:rFonts w:cs="Times New Roman"/>
                <w:color w:val="000000"/>
                <w:sz w:val="26"/>
                <w:szCs w:val="26"/>
                <w:lang w:val="en-US"/>
              </w:rPr>
            </w:pPr>
          </w:p>
        </w:tc>
        <w:tc>
          <w:tcPr>
            <w:tcW w:w="5310" w:type="dxa"/>
          </w:tcPr>
          <w:p w:rsidR="009977A2" w:rsidRPr="00BA1816" w:rsidRDefault="00BA5BE7" w:rsidP="00C51E94">
            <w:pPr>
              <w:pStyle w:val="Heading1"/>
              <w:spacing w:before="0" w:beforeAutospacing="0" w:after="0" w:afterAutospacing="0"/>
              <w:outlineLvl w:val="0"/>
              <w:rPr>
                <w:b w:val="0"/>
                <w:bCs w:val="0"/>
                <w:color w:val="000000"/>
                <w:sz w:val="26"/>
                <w:szCs w:val="26"/>
              </w:rPr>
            </w:pPr>
            <w:r w:rsidRPr="00BA1816">
              <w:rPr>
                <w:sz w:val="26"/>
                <w:szCs w:val="26"/>
              </w:rPr>
              <w:t>* Phương án 2</w:t>
            </w:r>
            <w:r w:rsidRPr="00BA1816">
              <w:rPr>
                <w:b w:val="0"/>
                <w:sz w:val="26"/>
                <w:szCs w:val="26"/>
              </w:rPr>
              <w:t xml:space="preserve">: </w:t>
            </w:r>
            <w:r w:rsidRPr="00BA1816">
              <w:rPr>
                <w:b w:val="0"/>
                <w:bCs w:val="0"/>
                <w:color w:val="000000"/>
                <w:sz w:val="26"/>
                <w:szCs w:val="26"/>
              </w:rPr>
              <w:t>Sửa đổi trên cơ sở các quy định trước đây.</w:t>
            </w:r>
          </w:p>
          <w:p w:rsidR="00BA5BE7" w:rsidRPr="00BA1816" w:rsidRDefault="00BA5BE7" w:rsidP="00C51E94">
            <w:pPr>
              <w:ind w:firstLine="284"/>
              <w:rPr>
                <w:rFonts w:cs="Times New Roman"/>
                <w:b/>
                <w:bCs/>
                <w:color w:val="000000"/>
                <w:sz w:val="26"/>
                <w:szCs w:val="26"/>
              </w:rPr>
            </w:pPr>
            <w:r w:rsidRPr="00BA1816">
              <w:rPr>
                <w:rFonts w:cs="Times New Roman"/>
                <w:b/>
                <w:bCs/>
                <w:color w:val="000000"/>
                <w:sz w:val="26"/>
                <w:szCs w:val="26"/>
              </w:rPr>
              <w:t>Điều 17: Công tác kiểm tra</w:t>
            </w:r>
          </w:p>
          <w:p w:rsidR="00BA5BE7" w:rsidRPr="00BA1816" w:rsidRDefault="00BA5BE7" w:rsidP="00C51E94">
            <w:pPr>
              <w:ind w:firstLine="284"/>
              <w:rPr>
                <w:rFonts w:cs="Times New Roman"/>
                <w:color w:val="000000"/>
                <w:sz w:val="26"/>
                <w:szCs w:val="26"/>
                <w:lang w:val="en-US"/>
              </w:rPr>
            </w:pPr>
            <w:r w:rsidRPr="00BA1816">
              <w:rPr>
                <w:rFonts w:cs="Times New Roman"/>
                <w:color w:val="000000"/>
                <w:sz w:val="26"/>
                <w:szCs w:val="26"/>
              </w:rPr>
              <w:t xml:space="preserve">Ban Chấp hành, Ban Thường vụ các cấp thường xuyên thực hiện công tác kiểm tra nhằm phục vụ yêu cầu lãnh đạo, chỉ đạo tổ chức hoạt động của Hội </w:t>
            </w:r>
            <w:r w:rsidRPr="00BA1816">
              <w:rPr>
                <w:rFonts w:cs="Times New Roman"/>
                <w:b/>
                <w:color w:val="000000"/>
                <w:sz w:val="26"/>
                <w:szCs w:val="26"/>
              </w:rPr>
              <w:t>và thực hiện chức năng giám sát theo quy định của Đảng, pháp luật và của Hội</w:t>
            </w:r>
            <w:r w:rsidRPr="00BA1816">
              <w:rPr>
                <w:rFonts w:cs="Times New Roman"/>
                <w:color w:val="000000"/>
                <w:sz w:val="26"/>
                <w:szCs w:val="26"/>
              </w:rPr>
              <w:t xml:space="preserve">. </w:t>
            </w:r>
          </w:p>
          <w:p w:rsidR="00BA5BE7" w:rsidRPr="00BA1816" w:rsidRDefault="00BA5BE7" w:rsidP="00C51E94">
            <w:pPr>
              <w:ind w:firstLine="284"/>
              <w:rPr>
                <w:rFonts w:cs="Times New Roman"/>
                <w:color w:val="000000"/>
                <w:sz w:val="26"/>
                <w:szCs w:val="26"/>
                <w:lang w:val="en-US"/>
              </w:rPr>
            </w:pPr>
            <w:r w:rsidRPr="00BA1816">
              <w:rPr>
                <w:rFonts w:cs="Times New Roman"/>
                <w:b/>
                <w:sz w:val="26"/>
                <w:szCs w:val="26"/>
              </w:rPr>
              <w:t>Trung ương Hội lập ra Ban Kiểm tra tham mưu cho Ban Thường vụ về công tác kiểm tra; Hội Nông dân cấp tỉnh giao một Ban tham mưu về công tác kiểm tra của Hội; ở cấp huyện và cấp xã, phân công đồng chí Phó Chủ tịch phụ trách tham mưu công tác kiểm tra của Hội.</w:t>
            </w:r>
          </w:p>
        </w:tc>
      </w:tr>
      <w:tr w:rsidR="009977A2" w:rsidRPr="00BA1816" w:rsidTr="00C51E94">
        <w:tc>
          <w:tcPr>
            <w:tcW w:w="5130" w:type="dxa"/>
          </w:tcPr>
          <w:p w:rsidR="00BA5BE7" w:rsidRPr="00BA1816" w:rsidRDefault="00BA5BE7" w:rsidP="00C51E94">
            <w:pPr>
              <w:ind w:firstLine="284"/>
              <w:rPr>
                <w:rFonts w:cs="Times New Roman"/>
                <w:color w:val="000000"/>
                <w:sz w:val="26"/>
                <w:szCs w:val="26"/>
              </w:rPr>
            </w:pPr>
            <w:r w:rsidRPr="00BA1816">
              <w:rPr>
                <w:rFonts w:cs="Times New Roman"/>
                <w:b/>
                <w:bCs/>
                <w:color w:val="000000"/>
                <w:sz w:val="26"/>
                <w:szCs w:val="26"/>
              </w:rPr>
              <w:t xml:space="preserve">Điều 18: Ban kiểm tra </w:t>
            </w:r>
          </w:p>
          <w:p w:rsidR="00BA5BE7" w:rsidRPr="00BA1816" w:rsidRDefault="00BA5BE7" w:rsidP="00C51E94">
            <w:pPr>
              <w:ind w:firstLine="284"/>
              <w:rPr>
                <w:rFonts w:cs="Times New Roman"/>
                <w:strike/>
                <w:color w:val="000000"/>
                <w:sz w:val="26"/>
                <w:szCs w:val="26"/>
              </w:rPr>
            </w:pPr>
            <w:r w:rsidRPr="00BA1816">
              <w:rPr>
                <w:rFonts w:cs="Times New Roman"/>
                <w:strike/>
                <w:color w:val="000000"/>
                <w:sz w:val="26"/>
                <w:szCs w:val="26"/>
              </w:rPr>
              <w:t xml:space="preserve">Ban kiểm tra giúp ban chấp hành, ban </w:t>
            </w:r>
            <w:r w:rsidRPr="00BA1816">
              <w:rPr>
                <w:rFonts w:cs="Times New Roman"/>
                <w:strike/>
                <w:color w:val="000000"/>
                <w:sz w:val="26"/>
                <w:szCs w:val="26"/>
              </w:rPr>
              <w:lastRenderedPageBreak/>
              <w:t>thường vụ thực hiện công tác kiểm tra, giám sát của Hội gồm những nội dung sau:</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1. Kiểm tra, giám sát cán bộ, hội viên, tổ chức Hội cấp dưới về chấp hành Điều lệ Hội, thực hiện nghị quyết, chỉ thị của Hội.</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2. Kiểm tra việc quản lý, sử dụng tài chính Hội, thực hiện các chương trình, dự án phát triển kinh tế - xã hội của Hội cùng cấp và cấp dưới.</w:t>
            </w:r>
          </w:p>
          <w:p w:rsidR="00BA5BE7" w:rsidRPr="00BA1816" w:rsidRDefault="00BA5BE7" w:rsidP="00C51E94">
            <w:pPr>
              <w:ind w:firstLine="284"/>
              <w:rPr>
                <w:rFonts w:cs="Times New Roman"/>
                <w:color w:val="000000"/>
                <w:sz w:val="26"/>
                <w:szCs w:val="26"/>
                <w:lang w:val="en-US"/>
              </w:rPr>
            </w:pPr>
            <w:r w:rsidRPr="00BA1816">
              <w:rPr>
                <w:rFonts w:cs="Times New Roman"/>
                <w:color w:val="000000"/>
                <w:sz w:val="26"/>
                <w:szCs w:val="26"/>
              </w:rPr>
              <w:t xml:space="preserve">3. Tham gia </w:t>
            </w:r>
            <w:r w:rsidRPr="00BA1816">
              <w:rPr>
                <w:rFonts w:cs="Times New Roman"/>
                <w:strike/>
                <w:color w:val="000000"/>
                <w:sz w:val="26"/>
                <w:szCs w:val="26"/>
              </w:rPr>
              <w:t>hoà giải</w:t>
            </w:r>
            <w:r w:rsidRPr="00BA1816">
              <w:rPr>
                <w:rFonts w:cs="Times New Roman"/>
                <w:color w:val="000000"/>
                <w:sz w:val="26"/>
                <w:szCs w:val="26"/>
              </w:rPr>
              <w:t xml:space="preserve"> và giải quyết </w:t>
            </w:r>
            <w:r w:rsidRPr="00BA1816">
              <w:rPr>
                <w:rFonts w:cs="Times New Roman"/>
                <w:strike/>
                <w:color w:val="000000"/>
                <w:sz w:val="26"/>
                <w:szCs w:val="26"/>
              </w:rPr>
              <w:t>các đơn thư</w:t>
            </w:r>
            <w:r w:rsidRPr="00BA1816">
              <w:rPr>
                <w:rFonts w:cs="Times New Roman"/>
                <w:color w:val="000000"/>
                <w:sz w:val="26"/>
                <w:szCs w:val="26"/>
              </w:rPr>
              <w:t xml:space="preserve"> khiếu nại, tố cáo của nông dân; giải quyết những vụ việc thuộc thẩm quyền của Hội.</w:t>
            </w:r>
          </w:p>
          <w:p w:rsidR="009977A2" w:rsidRPr="00BA1816" w:rsidRDefault="00BA5BE7" w:rsidP="00C51E94">
            <w:pPr>
              <w:ind w:firstLine="284"/>
              <w:rPr>
                <w:rFonts w:cs="Times New Roman"/>
                <w:color w:val="000000"/>
                <w:sz w:val="26"/>
                <w:szCs w:val="26"/>
              </w:rPr>
            </w:pPr>
            <w:r w:rsidRPr="00BA1816">
              <w:rPr>
                <w:rFonts w:cs="Times New Roman"/>
                <w:color w:val="000000"/>
                <w:sz w:val="26"/>
                <w:szCs w:val="26"/>
              </w:rPr>
              <w:t>4. Giám sát việc thực hiện chủ trương của Đảng, chính sách, pháp luật của Nhà nước ở nông thôn.</w:t>
            </w:r>
          </w:p>
        </w:tc>
        <w:tc>
          <w:tcPr>
            <w:tcW w:w="5310" w:type="dxa"/>
          </w:tcPr>
          <w:p w:rsidR="00BA5BE7" w:rsidRPr="00BA1816" w:rsidRDefault="00BA5BE7" w:rsidP="00C51E94">
            <w:pPr>
              <w:ind w:firstLine="284"/>
              <w:rPr>
                <w:rFonts w:cs="Times New Roman"/>
                <w:color w:val="000000"/>
                <w:sz w:val="26"/>
                <w:szCs w:val="26"/>
              </w:rPr>
            </w:pPr>
            <w:r w:rsidRPr="00BA1816">
              <w:rPr>
                <w:rFonts w:cs="Times New Roman"/>
                <w:b/>
                <w:bCs/>
                <w:color w:val="000000"/>
                <w:sz w:val="26"/>
                <w:szCs w:val="26"/>
              </w:rPr>
              <w:lastRenderedPageBreak/>
              <w:t xml:space="preserve">Điều 18: Nội dung công tác kiểm tra </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 xml:space="preserve">1. Kiểm tra, giám sát cán bộ, hội viên, tổ chức </w:t>
            </w:r>
            <w:r w:rsidRPr="00BA1816">
              <w:rPr>
                <w:rFonts w:cs="Times New Roman"/>
                <w:color w:val="000000"/>
                <w:sz w:val="26"/>
                <w:szCs w:val="26"/>
              </w:rPr>
              <w:lastRenderedPageBreak/>
              <w:t>Hội cấp dưới về chấp hành Điều lệ Hội, thực hiện nghị quyết, chỉ thị của Hội.</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2. Kiểm tra việc quản lý, sử dụng tài chính Hội, thực hiện các chương trình, dự án phát triển kinh tế - xã hội của Hội cùng cấp và cấp dưới.</w:t>
            </w:r>
          </w:p>
          <w:p w:rsidR="00BA5BE7" w:rsidRPr="00BA1816" w:rsidRDefault="00BA5BE7" w:rsidP="00C51E94">
            <w:pPr>
              <w:ind w:firstLine="284"/>
              <w:rPr>
                <w:rFonts w:cs="Times New Roman"/>
                <w:color w:val="000000"/>
                <w:sz w:val="26"/>
                <w:szCs w:val="26"/>
                <w:lang w:val="en-US"/>
              </w:rPr>
            </w:pPr>
            <w:r w:rsidRPr="00BA1816">
              <w:rPr>
                <w:rFonts w:cs="Times New Roman"/>
                <w:color w:val="000000"/>
                <w:sz w:val="26"/>
                <w:szCs w:val="26"/>
              </w:rPr>
              <w:t xml:space="preserve">3. Tham gia </w:t>
            </w:r>
            <w:r w:rsidRPr="00BA1816">
              <w:rPr>
                <w:rFonts w:cs="Times New Roman"/>
                <w:b/>
                <w:color w:val="000000"/>
                <w:sz w:val="26"/>
                <w:szCs w:val="26"/>
              </w:rPr>
              <w:t xml:space="preserve">tiếp công dân, </w:t>
            </w:r>
            <w:r w:rsidRPr="00BA1816">
              <w:rPr>
                <w:rFonts w:cs="Times New Roman"/>
                <w:color w:val="000000"/>
                <w:sz w:val="26"/>
                <w:szCs w:val="26"/>
              </w:rPr>
              <w:t xml:space="preserve">hòa giải và </w:t>
            </w:r>
            <w:r w:rsidRPr="00BA1816">
              <w:rPr>
                <w:rFonts w:cs="Times New Roman"/>
                <w:b/>
                <w:color w:val="000000"/>
                <w:sz w:val="26"/>
                <w:szCs w:val="26"/>
              </w:rPr>
              <w:t>tham gia</w:t>
            </w:r>
            <w:r w:rsidRPr="00BA1816">
              <w:rPr>
                <w:rFonts w:cs="Times New Roman"/>
                <w:color w:val="000000"/>
                <w:sz w:val="26"/>
                <w:szCs w:val="26"/>
              </w:rPr>
              <w:t xml:space="preserve"> giải quyết khiếu nại, tố cáo của nông dân; giải quyết những vụ việc thuộc thẩm quyền của Hội.</w:t>
            </w:r>
          </w:p>
          <w:p w:rsidR="00BA5BE7" w:rsidRPr="00BA1816" w:rsidRDefault="00BA5BE7" w:rsidP="00C51E94">
            <w:pPr>
              <w:ind w:firstLine="284"/>
              <w:rPr>
                <w:rFonts w:cs="Times New Roman"/>
                <w:color w:val="000000"/>
                <w:sz w:val="26"/>
                <w:szCs w:val="26"/>
              </w:rPr>
            </w:pPr>
            <w:r w:rsidRPr="00BA1816">
              <w:rPr>
                <w:rFonts w:cs="Times New Roman"/>
                <w:color w:val="000000"/>
                <w:sz w:val="26"/>
                <w:szCs w:val="26"/>
              </w:rPr>
              <w:t>4. Giám sát việc thực hiện chủ trương của Đảng, chính sách, pháp luật của Nhà nước ở nông thôn.</w:t>
            </w:r>
          </w:p>
        </w:tc>
      </w:tr>
    </w:tbl>
    <w:p w:rsidR="00AF6B69" w:rsidRPr="00BA1816" w:rsidRDefault="00AF6B69" w:rsidP="00AF6B69">
      <w:pPr>
        <w:rPr>
          <w:rFonts w:cs="Times New Roman"/>
          <w:lang w:val="en-US"/>
        </w:rPr>
      </w:pPr>
    </w:p>
    <w:p w:rsidR="00AF6B69" w:rsidRPr="00BA1816" w:rsidRDefault="00897BA2" w:rsidP="00897BA2">
      <w:pPr>
        <w:rPr>
          <w:rFonts w:cs="Times New Roman"/>
          <w:lang w:val="en-US"/>
        </w:rPr>
      </w:pPr>
      <w:r w:rsidRPr="00BA1816">
        <w:rPr>
          <w:rFonts w:cs="Times New Roman"/>
          <w:lang w:val="en-US"/>
        </w:rPr>
        <w:t xml:space="preserve">Thời gian gửi báo cáo tổng hợp ý kiến bổ sung, sửa đổi Điều lệ Hội về Trung ương Hội (qua Ban Tổ chức và qua mail: bantochuctwhnd@gmail.com) trước ngày </w:t>
      </w:r>
      <w:r w:rsidR="00D21310" w:rsidRPr="00BA1816">
        <w:rPr>
          <w:rFonts w:cs="Times New Roman"/>
          <w:lang w:val="en-US"/>
        </w:rPr>
        <w:t>10/10</w:t>
      </w:r>
      <w:r w:rsidRPr="00BA1816">
        <w:rPr>
          <w:rFonts w:cs="Times New Roman"/>
          <w:lang w:val="en-US"/>
        </w:rPr>
        <w:t>/2018. Trong quá trình tổ chức thực hiện, nếu có vướng mắc phản ánh kịp thời về Trung ương Hội (qua Ban Tổ chức) để giải đáp.</w:t>
      </w:r>
    </w:p>
    <w:p w:rsidR="00897BA2" w:rsidRPr="00BA1816" w:rsidRDefault="00897BA2" w:rsidP="00897BA2">
      <w:pPr>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3"/>
      </w:tblGrid>
      <w:tr w:rsidR="00897BA2" w:rsidRPr="00BA1816" w:rsidTr="00897BA2">
        <w:tc>
          <w:tcPr>
            <w:tcW w:w="4643" w:type="dxa"/>
          </w:tcPr>
          <w:p w:rsidR="00897BA2" w:rsidRPr="00BA1816" w:rsidRDefault="00897BA2" w:rsidP="00897BA2">
            <w:pPr>
              <w:ind w:firstLine="0"/>
              <w:rPr>
                <w:rFonts w:cs="Times New Roman"/>
                <w:sz w:val="24"/>
                <w:szCs w:val="24"/>
                <w:lang w:val="en-US"/>
              </w:rPr>
            </w:pPr>
          </w:p>
          <w:p w:rsidR="00897BA2" w:rsidRPr="00BA1816" w:rsidRDefault="00897BA2" w:rsidP="00897BA2">
            <w:pPr>
              <w:ind w:firstLine="0"/>
              <w:rPr>
                <w:rFonts w:cs="Times New Roman"/>
                <w:szCs w:val="28"/>
                <w:lang w:val="en-US"/>
              </w:rPr>
            </w:pPr>
            <w:r w:rsidRPr="00BA1816">
              <w:rPr>
                <w:rFonts w:cs="Times New Roman"/>
                <w:szCs w:val="28"/>
                <w:u w:val="single"/>
                <w:lang w:val="en-US"/>
              </w:rPr>
              <w:t>Nơi nhận</w:t>
            </w:r>
            <w:r w:rsidRPr="00BA1816">
              <w:rPr>
                <w:rFonts w:cs="Times New Roman"/>
                <w:szCs w:val="28"/>
                <w:lang w:val="en-US"/>
              </w:rPr>
              <w:t>:</w:t>
            </w:r>
          </w:p>
          <w:p w:rsidR="00897BA2" w:rsidRPr="00BA1816" w:rsidRDefault="00897BA2" w:rsidP="00897BA2">
            <w:pPr>
              <w:ind w:firstLine="0"/>
              <w:rPr>
                <w:rFonts w:cs="Times New Roman"/>
                <w:sz w:val="24"/>
                <w:szCs w:val="24"/>
                <w:lang w:val="en-US"/>
              </w:rPr>
            </w:pPr>
            <w:r w:rsidRPr="00BA1816">
              <w:rPr>
                <w:rFonts w:cs="Times New Roman"/>
                <w:sz w:val="24"/>
                <w:szCs w:val="24"/>
                <w:lang w:val="en-US"/>
              </w:rPr>
              <w:t>- Hội Nông dân các tỉnh, thành phố;</w:t>
            </w:r>
          </w:p>
          <w:p w:rsidR="00897BA2" w:rsidRPr="00BA1816" w:rsidRDefault="00897BA2" w:rsidP="00897BA2">
            <w:pPr>
              <w:ind w:firstLine="0"/>
              <w:rPr>
                <w:rFonts w:cs="Times New Roman"/>
                <w:sz w:val="24"/>
                <w:szCs w:val="24"/>
                <w:lang w:val="en-US"/>
              </w:rPr>
            </w:pPr>
            <w:r w:rsidRPr="00BA1816">
              <w:rPr>
                <w:rFonts w:cs="Times New Roman"/>
                <w:sz w:val="24"/>
                <w:szCs w:val="24"/>
                <w:lang w:val="en-US"/>
              </w:rPr>
              <w:t>- Thường trực TW Hội;</w:t>
            </w:r>
          </w:p>
          <w:p w:rsidR="00C51E94" w:rsidRPr="00BA1816" w:rsidRDefault="00C51E94" w:rsidP="00897BA2">
            <w:pPr>
              <w:ind w:firstLine="0"/>
              <w:rPr>
                <w:rFonts w:cs="Times New Roman"/>
                <w:sz w:val="24"/>
                <w:szCs w:val="24"/>
                <w:lang w:val="en-US"/>
              </w:rPr>
            </w:pPr>
            <w:r w:rsidRPr="00BA1816">
              <w:rPr>
                <w:rFonts w:cs="Times New Roman"/>
                <w:sz w:val="24"/>
                <w:szCs w:val="24"/>
                <w:lang w:val="en-US"/>
              </w:rPr>
              <w:t>- Các Ban, đơn vị TW Hội;</w:t>
            </w:r>
          </w:p>
          <w:p w:rsidR="00897BA2" w:rsidRPr="00BA1816" w:rsidRDefault="00897BA2" w:rsidP="00897BA2">
            <w:pPr>
              <w:ind w:firstLine="0"/>
              <w:rPr>
                <w:rFonts w:cs="Times New Roman"/>
                <w:sz w:val="24"/>
                <w:szCs w:val="24"/>
                <w:lang w:val="en-US"/>
              </w:rPr>
            </w:pPr>
            <w:r w:rsidRPr="00BA1816">
              <w:rPr>
                <w:rFonts w:cs="Times New Roman"/>
                <w:sz w:val="24"/>
                <w:szCs w:val="24"/>
                <w:lang w:val="en-US"/>
              </w:rPr>
              <w:t>- Các thành viên Tiểu ban Điều lệ;</w:t>
            </w:r>
          </w:p>
          <w:p w:rsidR="00897BA2" w:rsidRPr="00BA1816" w:rsidRDefault="00897BA2" w:rsidP="00897BA2">
            <w:pPr>
              <w:ind w:firstLine="0"/>
              <w:rPr>
                <w:rFonts w:cs="Times New Roman"/>
                <w:sz w:val="24"/>
                <w:szCs w:val="24"/>
                <w:lang w:val="en-US"/>
              </w:rPr>
            </w:pPr>
            <w:r w:rsidRPr="00BA1816">
              <w:rPr>
                <w:rFonts w:cs="Times New Roman"/>
                <w:sz w:val="24"/>
                <w:szCs w:val="24"/>
                <w:lang w:val="en-US"/>
              </w:rPr>
              <w:t>- Lưu BTC, VT.</w:t>
            </w:r>
          </w:p>
        </w:tc>
        <w:tc>
          <w:tcPr>
            <w:tcW w:w="4644" w:type="dxa"/>
          </w:tcPr>
          <w:p w:rsidR="00897BA2" w:rsidRPr="00BA1816" w:rsidRDefault="00897BA2" w:rsidP="00897BA2">
            <w:pPr>
              <w:ind w:firstLine="0"/>
              <w:jc w:val="center"/>
              <w:rPr>
                <w:rFonts w:cs="Times New Roman"/>
                <w:b/>
                <w:lang w:val="en-US"/>
              </w:rPr>
            </w:pPr>
            <w:r w:rsidRPr="00BA1816">
              <w:rPr>
                <w:rFonts w:cs="Times New Roman"/>
                <w:b/>
                <w:lang w:val="en-US"/>
              </w:rPr>
              <w:t>T/M BAN THƯỜNG VỤ</w:t>
            </w:r>
          </w:p>
          <w:p w:rsidR="00897BA2" w:rsidRPr="00BA1816" w:rsidRDefault="00897BA2" w:rsidP="00897BA2">
            <w:pPr>
              <w:ind w:firstLine="0"/>
              <w:jc w:val="center"/>
              <w:rPr>
                <w:rFonts w:cs="Times New Roman"/>
                <w:b/>
                <w:lang w:val="en-US"/>
              </w:rPr>
            </w:pPr>
            <w:r w:rsidRPr="00BA1816">
              <w:rPr>
                <w:rFonts w:cs="Times New Roman"/>
                <w:b/>
                <w:lang w:val="en-US"/>
              </w:rPr>
              <w:t>PHÓ CHỦ TỊCH</w:t>
            </w:r>
          </w:p>
          <w:p w:rsidR="00C51E94" w:rsidRPr="00BA1816" w:rsidRDefault="00C51E94" w:rsidP="00897BA2">
            <w:pPr>
              <w:ind w:firstLine="0"/>
              <w:jc w:val="center"/>
              <w:rPr>
                <w:rFonts w:cs="Times New Roman"/>
                <w:b/>
                <w:sz w:val="26"/>
                <w:szCs w:val="26"/>
                <w:lang w:val="en-US"/>
              </w:rPr>
            </w:pPr>
            <w:r w:rsidRPr="00BA1816">
              <w:rPr>
                <w:rFonts w:cs="Times New Roman"/>
                <w:b/>
                <w:sz w:val="26"/>
                <w:szCs w:val="26"/>
                <w:lang w:val="en-US"/>
              </w:rPr>
              <w:t>TRƯỞNG TIỂU BAN ĐIỀU LỆ</w:t>
            </w:r>
          </w:p>
          <w:p w:rsidR="00897BA2" w:rsidRPr="00BA1816" w:rsidRDefault="00897BA2" w:rsidP="00897BA2">
            <w:pPr>
              <w:ind w:firstLine="0"/>
              <w:jc w:val="center"/>
              <w:rPr>
                <w:rFonts w:cs="Times New Roman"/>
                <w:b/>
                <w:lang w:val="en-US"/>
              </w:rPr>
            </w:pPr>
          </w:p>
          <w:p w:rsidR="00897BA2" w:rsidRPr="00BA1816" w:rsidRDefault="00897BA2" w:rsidP="00897BA2">
            <w:pPr>
              <w:ind w:firstLine="0"/>
              <w:jc w:val="center"/>
              <w:rPr>
                <w:rFonts w:cs="Times New Roman"/>
                <w:b/>
                <w:lang w:val="en-US"/>
              </w:rPr>
            </w:pPr>
          </w:p>
          <w:p w:rsidR="00897BA2" w:rsidRPr="00BA1816" w:rsidRDefault="00897BA2" w:rsidP="00897BA2">
            <w:pPr>
              <w:ind w:firstLine="0"/>
              <w:jc w:val="center"/>
              <w:rPr>
                <w:rFonts w:cs="Times New Roman"/>
                <w:b/>
                <w:lang w:val="en-US"/>
              </w:rPr>
            </w:pPr>
          </w:p>
          <w:p w:rsidR="00897BA2" w:rsidRPr="00BA1816" w:rsidRDefault="00D2175C" w:rsidP="00897BA2">
            <w:pPr>
              <w:ind w:firstLine="0"/>
              <w:jc w:val="center"/>
              <w:rPr>
                <w:rFonts w:cs="Times New Roman"/>
                <w:b/>
                <w:lang w:val="en-US"/>
              </w:rPr>
            </w:pPr>
            <w:r>
              <w:rPr>
                <w:rFonts w:cs="Times New Roman"/>
                <w:b/>
                <w:lang w:val="en-US"/>
              </w:rPr>
              <w:t>(đã ký)</w:t>
            </w:r>
          </w:p>
          <w:p w:rsidR="00897BA2" w:rsidRPr="00BA1816" w:rsidRDefault="00897BA2" w:rsidP="00897BA2">
            <w:pPr>
              <w:ind w:firstLine="0"/>
              <w:jc w:val="center"/>
              <w:rPr>
                <w:rFonts w:cs="Times New Roman"/>
                <w:b/>
                <w:lang w:val="en-US"/>
              </w:rPr>
            </w:pPr>
          </w:p>
          <w:p w:rsidR="00897BA2" w:rsidRPr="00BA1816" w:rsidRDefault="00897BA2" w:rsidP="00897BA2">
            <w:pPr>
              <w:ind w:firstLine="0"/>
              <w:jc w:val="center"/>
              <w:rPr>
                <w:rFonts w:cs="Times New Roman"/>
                <w:b/>
                <w:lang w:val="en-US"/>
              </w:rPr>
            </w:pPr>
          </w:p>
          <w:p w:rsidR="00897BA2" w:rsidRPr="00BA1816" w:rsidRDefault="00897BA2" w:rsidP="00897BA2">
            <w:pPr>
              <w:ind w:firstLine="0"/>
              <w:jc w:val="center"/>
              <w:rPr>
                <w:rFonts w:cs="Times New Roman"/>
                <w:b/>
                <w:lang w:val="en-US"/>
              </w:rPr>
            </w:pPr>
            <w:r w:rsidRPr="00BA1816">
              <w:rPr>
                <w:rFonts w:cs="Times New Roman"/>
                <w:b/>
                <w:lang w:val="en-US"/>
              </w:rPr>
              <w:t>Lương Quốc Đoàn</w:t>
            </w:r>
          </w:p>
        </w:tc>
      </w:tr>
    </w:tbl>
    <w:p w:rsidR="00897BA2" w:rsidRPr="00BA1816" w:rsidRDefault="00897BA2" w:rsidP="00897BA2">
      <w:pPr>
        <w:jc w:val="center"/>
        <w:rPr>
          <w:rFonts w:cs="Times New Roman"/>
          <w:b/>
          <w:lang w:val="en-US"/>
        </w:rPr>
      </w:pPr>
    </w:p>
    <w:sectPr w:rsidR="00897BA2" w:rsidRPr="00BA1816" w:rsidSect="00C51E94">
      <w:footerReference w:type="default" r:id="rId8"/>
      <w:pgSz w:w="11906" w:h="16838" w:code="9"/>
      <w:pgMar w:top="1109" w:right="1138" w:bottom="1008" w:left="1699" w:header="432" w:footer="14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4B" w:rsidRDefault="00D1314B" w:rsidP="00C51E94">
      <w:pPr>
        <w:spacing w:before="0" w:line="240" w:lineRule="auto"/>
      </w:pPr>
      <w:r>
        <w:separator/>
      </w:r>
    </w:p>
  </w:endnote>
  <w:endnote w:type="continuationSeparator" w:id="0">
    <w:p w:rsidR="00D1314B" w:rsidRDefault="00D1314B" w:rsidP="00C51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1845"/>
      <w:docPartObj>
        <w:docPartGallery w:val="Page Numbers (Bottom of Page)"/>
        <w:docPartUnique/>
      </w:docPartObj>
    </w:sdtPr>
    <w:sdtEndPr/>
    <w:sdtContent>
      <w:p w:rsidR="00C51E94" w:rsidRDefault="00D1314B">
        <w:pPr>
          <w:pStyle w:val="Footer"/>
          <w:jc w:val="center"/>
        </w:pPr>
        <w:r>
          <w:fldChar w:fldCharType="begin"/>
        </w:r>
        <w:r>
          <w:instrText xml:space="preserve"> PAGE   \* MERGEFORMAT </w:instrText>
        </w:r>
        <w:r>
          <w:fldChar w:fldCharType="separate"/>
        </w:r>
        <w:r w:rsidR="00786472">
          <w:rPr>
            <w:noProof/>
          </w:rPr>
          <w:t>1</w:t>
        </w:r>
        <w:r>
          <w:rPr>
            <w:noProof/>
          </w:rPr>
          <w:fldChar w:fldCharType="end"/>
        </w:r>
      </w:p>
    </w:sdtContent>
  </w:sdt>
  <w:p w:rsidR="00C51E94" w:rsidRDefault="00C51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4B" w:rsidRDefault="00D1314B" w:rsidP="00C51E94">
      <w:pPr>
        <w:spacing w:before="0" w:line="240" w:lineRule="auto"/>
      </w:pPr>
      <w:r>
        <w:separator/>
      </w:r>
    </w:p>
  </w:footnote>
  <w:footnote w:type="continuationSeparator" w:id="0">
    <w:p w:rsidR="00D1314B" w:rsidRDefault="00D1314B" w:rsidP="00C51E94">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69"/>
    <w:rsid w:val="00011A6C"/>
    <w:rsid w:val="00036D71"/>
    <w:rsid w:val="00130539"/>
    <w:rsid w:val="00184BEE"/>
    <w:rsid w:val="001A15CE"/>
    <w:rsid w:val="001F578C"/>
    <w:rsid w:val="0027191C"/>
    <w:rsid w:val="002C4940"/>
    <w:rsid w:val="00336B1B"/>
    <w:rsid w:val="003C133C"/>
    <w:rsid w:val="00413457"/>
    <w:rsid w:val="00417932"/>
    <w:rsid w:val="00450D26"/>
    <w:rsid w:val="0047121F"/>
    <w:rsid w:val="004F4684"/>
    <w:rsid w:val="00583650"/>
    <w:rsid w:val="005F0C17"/>
    <w:rsid w:val="006018D8"/>
    <w:rsid w:val="006077F5"/>
    <w:rsid w:val="0064539C"/>
    <w:rsid w:val="0066162C"/>
    <w:rsid w:val="006743E1"/>
    <w:rsid w:val="00675E25"/>
    <w:rsid w:val="006C1448"/>
    <w:rsid w:val="00701B73"/>
    <w:rsid w:val="007079B2"/>
    <w:rsid w:val="00786472"/>
    <w:rsid w:val="00787021"/>
    <w:rsid w:val="007A4AB0"/>
    <w:rsid w:val="00820AE9"/>
    <w:rsid w:val="0086717B"/>
    <w:rsid w:val="00897BA2"/>
    <w:rsid w:val="008A22AF"/>
    <w:rsid w:val="008A6FA4"/>
    <w:rsid w:val="008A74AA"/>
    <w:rsid w:val="00912B7E"/>
    <w:rsid w:val="00943BFD"/>
    <w:rsid w:val="00947C80"/>
    <w:rsid w:val="009977A2"/>
    <w:rsid w:val="009E627F"/>
    <w:rsid w:val="00A57B81"/>
    <w:rsid w:val="00A6073B"/>
    <w:rsid w:val="00A77CAE"/>
    <w:rsid w:val="00A93F7F"/>
    <w:rsid w:val="00AD1115"/>
    <w:rsid w:val="00AD3E84"/>
    <w:rsid w:val="00AF4F2B"/>
    <w:rsid w:val="00AF6B69"/>
    <w:rsid w:val="00B07277"/>
    <w:rsid w:val="00BA0C3A"/>
    <w:rsid w:val="00BA1816"/>
    <w:rsid w:val="00BA5BE7"/>
    <w:rsid w:val="00BC4238"/>
    <w:rsid w:val="00BC6836"/>
    <w:rsid w:val="00BE3487"/>
    <w:rsid w:val="00BF678B"/>
    <w:rsid w:val="00C428CF"/>
    <w:rsid w:val="00C51E94"/>
    <w:rsid w:val="00CD20B3"/>
    <w:rsid w:val="00D119EC"/>
    <w:rsid w:val="00D1314B"/>
    <w:rsid w:val="00D21310"/>
    <w:rsid w:val="00D2175C"/>
    <w:rsid w:val="00D635AE"/>
    <w:rsid w:val="00E31AC4"/>
    <w:rsid w:val="00E42665"/>
    <w:rsid w:val="00E532D5"/>
    <w:rsid w:val="00E65EE8"/>
    <w:rsid w:val="00E80010"/>
    <w:rsid w:val="00EA00D6"/>
    <w:rsid w:val="00EE6620"/>
    <w:rsid w:val="00F8760D"/>
    <w:rsid w:val="00FA1BB6"/>
    <w:rsid w:val="00FF1AAC"/>
    <w:rsid w:val="00FF6A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16"/>
        <w:sz w:val="28"/>
        <w:szCs w:val="22"/>
        <w:lang w:val="vi-VN" w:eastAsia="en-US" w:bidi="ar-SA"/>
      </w:rPr>
    </w:rPrDefault>
    <w:pPrDefault>
      <w:pPr>
        <w:spacing w:before="40" w:line="276" w:lineRule="auto"/>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3A"/>
  </w:style>
  <w:style w:type="paragraph" w:styleId="Heading1">
    <w:name w:val="heading 1"/>
    <w:basedOn w:val="Normal"/>
    <w:link w:val="Heading1Char"/>
    <w:uiPriority w:val="9"/>
    <w:qFormat/>
    <w:rsid w:val="00D119EC"/>
    <w:pPr>
      <w:spacing w:before="100" w:beforeAutospacing="1" w:after="100" w:afterAutospacing="1" w:line="240" w:lineRule="auto"/>
      <w:ind w:firstLine="0"/>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B6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19EC"/>
    <w:rPr>
      <w:rFonts w:eastAsia="Times New Roman" w:cs="Times New Roman"/>
      <w:b/>
      <w:bCs/>
      <w:kern w:val="36"/>
      <w:sz w:val="48"/>
      <w:szCs w:val="48"/>
      <w:lang w:val="en-US"/>
    </w:rPr>
  </w:style>
  <w:style w:type="paragraph" w:styleId="NormalWeb">
    <w:name w:val="Normal (Web)"/>
    <w:basedOn w:val="Normal"/>
    <w:rsid w:val="00BA5BE7"/>
    <w:pPr>
      <w:spacing w:before="100" w:beforeAutospacing="1" w:after="100" w:afterAutospacing="1" w:line="240" w:lineRule="auto"/>
      <w:ind w:firstLine="0"/>
      <w:jc w:val="left"/>
    </w:pPr>
    <w:rPr>
      <w:rFonts w:eastAsia="Times New Roman" w:cs="Times New Roman"/>
      <w:kern w:val="0"/>
      <w:sz w:val="24"/>
      <w:szCs w:val="24"/>
      <w:lang w:val="en-US"/>
    </w:rPr>
  </w:style>
  <w:style w:type="character" w:styleId="Strong">
    <w:name w:val="Strong"/>
    <w:basedOn w:val="DefaultParagraphFont"/>
    <w:qFormat/>
    <w:rsid w:val="003C133C"/>
    <w:rPr>
      <w:b/>
      <w:bCs/>
    </w:rPr>
  </w:style>
  <w:style w:type="paragraph" w:styleId="Header">
    <w:name w:val="header"/>
    <w:basedOn w:val="Normal"/>
    <w:link w:val="HeaderChar"/>
    <w:uiPriority w:val="99"/>
    <w:semiHidden/>
    <w:unhideWhenUsed/>
    <w:rsid w:val="00C51E9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C51E94"/>
  </w:style>
  <w:style w:type="paragraph" w:styleId="Footer">
    <w:name w:val="footer"/>
    <w:basedOn w:val="Normal"/>
    <w:link w:val="FooterChar"/>
    <w:uiPriority w:val="99"/>
    <w:unhideWhenUsed/>
    <w:rsid w:val="00C51E9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51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16"/>
        <w:sz w:val="28"/>
        <w:szCs w:val="22"/>
        <w:lang w:val="vi-VN" w:eastAsia="en-US" w:bidi="ar-SA"/>
      </w:rPr>
    </w:rPrDefault>
    <w:pPrDefault>
      <w:pPr>
        <w:spacing w:before="40" w:line="276" w:lineRule="auto"/>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3A"/>
  </w:style>
  <w:style w:type="paragraph" w:styleId="Heading1">
    <w:name w:val="heading 1"/>
    <w:basedOn w:val="Normal"/>
    <w:link w:val="Heading1Char"/>
    <w:uiPriority w:val="9"/>
    <w:qFormat/>
    <w:rsid w:val="00D119EC"/>
    <w:pPr>
      <w:spacing w:before="100" w:beforeAutospacing="1" w:after="100" w:afterAutospacing="1" w:line="240" w:lineRule="auto"/>
      <w:ind w:firstLine="0"/>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B6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19EC"/>
    <w:rPr>
      <w:rFonts w:eastAsia="Times New Roman" w:cs="Times New Roman"/>
      <w:b/>
      <w:bCs/>
      <w:kern w:val="36"/>
      <w:sz w:val="48"/>
      <w:szCs w:val="48"/>
      <w:lang w:val="en-US"/>
    </w:rPr>
  </w:style>
  <w:style w:type="paragraph" w:styleId="NormalWeb">
    <w:name w:val="Normal (Web)"/>
    <w:basedOn w:val="Normal"/>
    <w:rsid w:val="00BA5BE7"/>
    <w:pPr>
      <w:spacing w:before="100" w:beforeAutospacing="1" w:after="100" w:afterAutospacing="1" w:line="240" w:lineRule="auto"/>
      <w:ind w:firstLine="0"/>
      <w:jc w:val="left"/>
    </w:pPr>
    <w:rPr>
      <w:rFonts w:eastAsia="Times New Roman" w:cs="Times New Roman"/>
      <w:kern w:val="0"/>
      <w:sz w:val="24"/>
      <w:szCs w:val="24"/>
      <w:lang w:val="en-US"/>
    </w:rPr>
  </w:style>
  <w:style w:type="character" w:styleId="Strong">
    <w:name w:val="Strong"/>
    <w:basedOn w:val="DefaultParagraphFont"/>
    <w:qFormat/>
    <w:rsid w:val="003C133C"/>
    <w:rPr>
      <w:b/>
      <w:bCs/>
    </w:rPr>
  </w:style>
  <w:style w:type="paragraph" w:styleId="Header">
    <w:name w:val="header"/>
    <w:basedOn w:val="Normal"/>
    <w:link w:val="HeaderChar"/>
    <w:uiPriority w:val="99"/>
    <w:semiHidden/>
    <w:unhideWhenUsed/>
    <w:rsid w:val="00C51E9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C51E94"/>
  </w:style>
  <w:style w:type="paragraph" w:styleId="Footer">
    <w:name w:val="footer"/>
    <w:basedOn w:val="Normal"/>
    <w:link w:val="FooterChar"/>
    <w:uiPriority w:val="99"/>
    <w:unhideWhenUsed/>
    <w:rsid w:val="00C51E9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5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3592">
      <w:bodyDiv w:val="1"/>
      <w:marLeft w:val="0"/>
      <w:marRight w:val="0"/>
      <w:marTop w:val="0"/>
      <w:marBottom w:val="0"/>
      <w:divBdr>
        <w:top w:val="none" w:sz="0" w:space="0" w:color="auto"/>
        <w:left w:val="none" w:sz="0" w:space="0" w:color="auto"/>
        <w:bottom w:val="none" w:sz="0" w:space="0" w:color="auto"/>
        <w:right w:val="none" w:sz="0" w:space="0" w:color="auto"/>
      </w:divBdr>
    </w:div>
    <w:div w:id="3634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711DD-4FC9-4F49-8768-1F7144CF0E44}"/>
</file>

<file path=customXml/itemProps2.xml><?xml version="1.0" encoding="utf-8"?>
<ds:datastoreItem xmlns:ds="http://schemas.openxmlformats.org/officeDocument/2006/customXml" ds:itemID="{6A7D26D1-62C8-4BF9-9D97-0D2595F3A2C9}"/>
</file>

<file path=customXml/itemProps3.xml><?xml version="1.0" encoding="utf-8"?>
<ds:datastoreItem xmlns:ds="http://schemas.openxmlformats.org/officeDocument/2006/customXml" ds:itemID="{A7C17185-E18B-4738-BD84-96C794FFF662}"/>
</file>

<file path=customXml/itemProps4.xml><?xml version="1.0" encoding="utf-8"?>
<ds:datastoreItem xmlns:ds="http://schemas.openxmlformats.org/officeDocument/2006/customXml" ds:itemID="{EB23ECFC-4394-4974-B952-80BDDD2B6BFC}"/>
</file>

<file path=docProps/app.xml><?xml version="1.0" encoding="utf-8"?>
<Properties xmlns="http://schemas.openxmlformats.org/officeDocument/2006/extended-properties" xmlns:vt="http://schemas.openxmlformats.org/officeDocument/2006/docPropsVTypes">
  <Template>Normal.dotm</Template>
  <TotalTime>0</TotalTime>
  <Pages>9</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 Original</cp:lastModifiedBy>
  <cp:revision>2</cp:revision>
  <cp:lastPrinted>2018-06-14T02:10:00Z</cp:lastPrinted>
  <dcterms:created xsi:type="dcterms:W3CDTF">2018-06-21T09:51:00Z</dcterms:created>
  <dcterms:modified xsi:type="dcterms:W3CDTF">2018-06-21T09:51:00Z</dcterms:modified>
</cp:coreProperties>
</file>